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4794" w14:textId="388DC626" w:rsidR="00976A8A" w:rsidRPr="00E80573" w:rsidRDefault="00112874" w:rsidP="00AF726C">
      <w:pPr>
        <w:widowControl w:val="0"/>
        <w:autoSpaceDE w:val="0"/>
        <w:autoSpaceDN w:val="0"/>
        <w:ind w:left="3690" w:right="2250"/>
        <w:rPr>
          <w:rFonts w:ascii="Calibri" w:eastAsia="Times New Roman" w:hAnsi="Calibri" w:cs="Calibri"/>
          <w:b/>
          <w:bCs/>
          <w:sz w:val="20"/>
          <w:szCs w:val="18"/>
          <w:lang w:val="en-CA"/>
        </w:rPr>
      </w:pPr>
      <w:r w:rsidRPr="00E80573">
        <w:rPr>
          <w:rFonts w:ascii="Calibri" w:hAnsi="Calibri" w:cs="Calibri"/>
          <w:noProof/>
        </w:rPr>
        <w:drawing>
          <wp:anchor distT="0" distB="0" distL="114300" distR="114300" simplePos="0" relativeHeight="251657728" behindDoc="0" locked="0" layoutInCell="1" allowOverlap="1" wp14:anchorId="02272C26" wp14:editId="7E616038">
            <wp:simplePos x="0" y="0"/>
            <wp:positionH relativeFrom="margin">
              <wp:posOffset>238125</wp:posOffset>
            </wp:positionH>
            <wp:positionV relativeFrom="margin">
              <wp:posOffset>-377825</wp:posOffset>
            </wp:positionV>
            <wp:extent cx="709295" cy="85661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856615"/>
                    </a:xfrm>
                    <a:prstGeom prst="rect">
                      <a:avLst/>
                    </a:prstGeom>
                    <a:noFill/>
                  </pic:spPr>
                </pic:pic>
              </a:graphicData>
            </a:graphic>
            <wp14:sizeRelH relativeFrom="page">
              <wp14:pctWidth>0</wp14:pctWidth>
            </wp14:sizeRelH>
            <wp14:sizeRelV relativeFrom="page">
              <wp14:pctHeight>0</wp14:pctHeight>
            </wp14:sizeRelV>
          </wp:anchor>
        </w:drawing>
      </w:r>
      <w:r w:rsidR="00AF726C" w:rsidRPr="00E80573">
        <w:rPr>
          <w:rFonts w:ascii="Calibri" w:eastAsia="Times New Roman" w:hAnsi="Calibri" w:cs="Calibri"/>
          <w:b/>
          <w:bCs/>
          <w:sz w:val="20"/>
          <w:szCs w:val="18"/>
          <w:lang w:val="en-CA"/>
        </w:rPr>
        <w:t xml:space="preserve">                    </w:t>
      </w:r>
      <w:r w:rsidR="00976A8A" w:rsidRPr="00E80573">
        <w:rPr>
          <w:rFonts w:ascii="Calibri" w:eastAsia="Times New Roman" w:hAnsi="Calibri" w:cs="Calibri"/>
          <w:b/>
          <w:bCs/>
          <w:sz w:val="20"/>
          <w:szCs w:val="18"/>
          <w:lang w:val="en-CA"/>
        </w:rPr>
        <w:t>Career Opportunity:</w:t>
      </w:r>
    </w:p>
    <w:p w14:paraId="71E1D201" w14:textId="262A2F4E" w:rsidR="00976A8A" w:rsidRPr="00E80573" w:rsidRDefault="00AF726C" w:rsidP="00AF726C">
      <w:pPr>
        <w:widowControl w:val="0"/>
        <w:autoSpaceDE w:val="0"/>
        <w:autoSpaceDN w:val="0"/>
        <w:ind w:left="2880" w:right="2430" w:firstLine="720"/>
        <w:rPr>
          <w:rFonts w:ascii="Calibri" w:eastAsia="Times New Roman" w:hAnsi="Calibri" w:cs="Calibri"/>
          <w:b/>
          <w:bCs/>
          <w:szCs w:val="22"/>
          <w:lang w:val="en-CA"/>
        </w:rPr>
      </w:pPr>
      <w:r w:rsidRPr="00E80573">
        <w:rPr>
          <w:rFonts w:ascii="Calibri" w:eastAsia="Times New Roman" w:hAnsi="Calibri" w:cs="Calibri"/>
          <w:b/>
          <w:bCs/>
          <w:szCs w:val="22"/>
          <w:lang w:val="en-CA"/>
        </w:rPr>
        <w:t xml:space="preserve">                </w:t>
      </w:r>
      <w:r w:rsidR="00BE60E1" w:rsidRPr="00E80573">
        <w:rPr>
          <w:rFonts w:ascii="Calibri" w:eastAsia="Times New Roman" w:hAnsi="Calibri" w:cs="Calibri"/>
          <w:b/>
          <w:bCs/>
          <w:szCs w:val="22"/>
          <w:lang w:val="en-CA"/>
        </w:rPr>
        <w:t>FINANCIAL OFFICER</w:t>
      </w:r>
    </w:p>
    <w:p w14:paraId="7F425703" w14:textId="77777777" w:rsidR="00D64389" w:rsidRPr="00E80573" w:rsidRDefault="00E32F09" w:rsidP="009E5BF3">
      <w:pPr>
        <w:widowControl w:val="0"/>
        <w:autoSpaceDE w:val="0"/>
        <w:autoSpaceDN w:val="0"/>
        <w:ind w:left="2880" w:right="2970" w:firstLine="720"/>
        <w:jc w:val="center"/>
        <w:rPr>
          <w:rFonts w:ascii="Calibri" w:eastAsia="Times New Roman" w:hAnsi="Calibri" w:cs="Calibri"/>
          <w:bCs/>
          <w:sz w:val="20"/>
          <w:szCs w:val="18"/>
          <w:lang w:val="en-CA"/>
        </w:rPr>
      </w:pPr>
      <w:r w:rsidRPr="00E80573">
        <w:rPr>
          <w:rFonts w:ascii="Calibri" w:eastAsia="Times New Roman" w:hAnsi="Calibri" w:cs="Calibri"/>
          <w:b/>
          <w:bCs/>
          <w:sz w:val="20"/>
          <w:szCs w:val="18"/>
          <w:lang w:val="en-CA"/>
        </w:rPr>
        <w:t xml:space="preserve">        </w:t>
      </w:r>
      <w:r w:rsidR="00C471AC" w:rsidRPr="00E80573">
        <w:rPr>
          <w:rFonts w:ascii="Calibri" w:eastAsia="Times New Roman" w:hAnsi="Calibri" w:cs="Calibri"/>
          <w:b/>
          <w:bCs/>
          <w:sz w:val="20"/>
          <w:szCs w:val="18"/>
          <w:lang w:val="en-CA"/>
        </w:rPr>
        <w:t xml:space="preserve">  </w:t>
      </w:r>
      <w:r w:rsidRPr="00E80573">
        <w:rPr>
          <w:rFonts w:ascii="Calibri" w:eastAsia="Times New Roman" w:hAnsi="Calibri" w:cs="Calibri"/>
          <w:b/>
          <w:bCs/>
          <w:sz w:val="20"/>
          <w:szCs w:val="18"/>
          <w:lang w:val="en-CA"/>
        </w:rPr>
        <w:t xml:space="preserve"> </w:t>
      </w:r>
    </w:p>
    <w:p w14:paraId="6F9DB35E" w14:textId="77777777" w:rsidR="007D2439" w:rsidRPr="00E80573" w:rsidRDefault="007D2439" w:rsidP="007D2439">
      <w:pPr>
        <w:rPr>
          <w:rFonts w:ascii="Calibri" w:hAnsi="Calibri" w:cs="Calibri"/>
          <w:b/>
          <w:bCs/>
          <w:sz w:val="22"/>
          <w:szCs w:val="22"/>
        </w:rPr>
      </w:pPr>
      <w:r w:rsidRPr="00E80573">
        <w:rPr>
          <w:rFonts w:ascii="Calibri" w:hAnsi="Calibri" w:cs="Calibri"/>
          <w:b/>
          <w:bCs/>
          <w:sz w:val="22"/>
          <w:szCs w:val="22"/>
        </w:rPr>
        <w:t>Read this first!</w:t>
      </w:r>
    </w:p>
    <w:p w14:paraId="0FF722F9" w14:textId="77777777" w:rsidR="007D2439" w:rsidRPr="00A11848" w:rsidRDefault="007D2439" w:rsidP="007D2439">
      <w:pPr>
        <w:pStyle w:val="Heading1"/>
        <w:spacing w:before="0"/>
        <w:ind w:left="0"/>
        <w:jc w:val="both"/>
        <w:rPr>
          <w:rFonts w:ascii="Calibri" w:hAnsi="Calibri" w:cs="Calibri"/>
          <w:b w:val="0"/>
          <w:bCs w:val="0"/>
          <w:sz w:val="22"/>
          <w:szCs w:val="22"/>
          <w:u w:val="none"/>
        </w:rPr>
      </w:pPr>
      <w:r w:rsidRPr="00A11848">
        <w:rPr>
          <w:rFonts w:ascii="Calibri" w:hAnsi="Calibri" w:cs="Calibri"/>
          <w:b w:val="0"/>
          <w:bCs w:val="0"/>
          <w:sz w:val="22"/>
          <w:szCs w:val="22"/>
          <w:u w:val="none"/>
        </w:rPr>
        <w:t xml:space="preserve">Established in 1973, Interval House is Canada’s first shelter for women and children experiencing abuse. We are trailblazers in the campaign for women’s empowerment and independence and we provide innovative, specialized, and transformative services that help to break the cycle of intimate partner violence. </w:t>
      </w:r>
    </w:p>
    <w:p w14:paraId="17056DD2" w14:textId="77777777" w:rsidR="007D2439" w:rsidRPr="00A11848" w:rsidRDefault="007D2439" w:rsidP="007D2439">
      <w:pPr>
        <w:pStyle w:val="Heading1"/>
        <w:spacing w:before="0"/>
        <w:ind w:left="0"/>
        <w:jc w:val="both"/>
        <w:rPr>
          <w:rFonts w:ascii="Calibri" w:hAnsi="Calibri" w:cs="Calibri"/>
          <w:b w:val="0"/>
          <w:bCs w:val="0"/>
          <w:sz w:val="22"/>
          <w:szCs w:val="22"/>
          <w:u w:val="none"/>
        </w:rPr>
      </w:pPr>
      <w:r w:rsidRPr="00A11848">
        <w:rPr>
          <w:rFonts w:ascii="Calibri" w:hAnsi="Calibri" w:cs="Calibri"/>
          <w:b w:val="0"/>
          <w:bCs w:val="0"/>
          <w:sz w:val="22"/>
          <w:szCs w:val="22"/>
          <w:u w:val="none"/>
          <w:lang w:val="en-US"/>
        </w:rPr>
        <w:t xml:space="preserve">Checkout our website for more details, </w:t>
      </w:r>
      <w:hyperlink r:id="rId9" w:history="1">
        <w:r w:rsidRPr="00A11848">
          <w:rPr>
            <w:rStyle w:val="Hyperlink"/>
            <w:rFonts w:ascii="Calibri" w:hAnsi="Calibri" w:cs="Calibri"/>
            <w:b w:val="0"/>
            <w:bCs w:val="0"/>
            <w:sz w:val="22"/>
            <w:szCs w:val="22"/>
            <w:lang w:val="en-US"/>
          </w:rPr>
          <w:t>www.intervalhouse.ca</w:t>
        </w:r>
      </w:hyperlink>
      <w:r w:rsidRPr="00A11848">
        <w:rPr>
          <w:rFonts w:ascii="Calibri" w:hAnsi="Calibri" w:cs="Calibri"/>
          <w:b w:val="0"/>
          <w:bCs w:val="0"/>
          <w:sz w:val="22"/>
          <w:szCs w:val="22"/>
          <w:u w:val="none"/>
          <w:lang w:val="en-US"/>
        </w:rPr>
        <w:t xml:space="preserve"> </w:t>
      </w:r>
    </w:p>
    <w:p w14:paraId="4652D014" w14:textId="77777777" w:rsidR="007D2439" w:rsidRPr="00A11848" w:rsidRDefault="007D2439" w:rsidP="007D2439">
      <w:pPr>
        <w:jc w:val="both"/>
        <w:rPr>
          <w:rFonts w:ascii="Calibri" w:hAnsi="Calibri" w:cs="Calibri"/>
          <w:b/>
          <w:bCs/>
          <w:sz w:val="22"/>
          <w:szCs w:val="22"/>
        </w:rPr>
      </w:pPr>
    </w:p>
    <w:p w14:paraId="72057158" w14:textId="004768BA" w:rsidR="007D2439" w:rsidRPr="00A11848" w:rsidRDefault="007D2439" w:rsidP="007D2439">
      <w:pPr>
        <w:jc w:val="both"/>
        <w:rPr>
          <w:rFonts w:ascii="Calibri" w:hAnsi="Calibri" w:cs="Calibri"/>
          <w:sz w:val="22"/>
          <w:szCs w:val="22"/>
        </w:rPr>
      </w:pPr>
      <w:r w:rsidRPr="00A11848">
        <w:rPr>
          <w:rFonts w:ascii="Calibri" w:hAnsi="Calibri" w:cs="Calibri"/>
          <w:sz w:val="22"/>
          <w:szCs w:val="22"/>
        </w:rPr>
        <w:t xml:space="preserve">Interval House embraces challenges and changes. The organization values and encourages new opportunities, being a sector leader and colouring outside the lines. We think it’s important to ask ourselves the hard questions: Are we doing what we set out to do? As the world changes around us, we need to pivot and change. Are there gaps in </w:t>
      </w:r>
      <w:r w:rsidR="00A617F5" w:rsidRPr="00A11848">
        <w:rPr>
          <w:rFonts w:ascii="Calibri" w:hAnsi="Calibri" w:cs="Calibri"/>
          <w:sz w:val="22"/>
          <w:szCs w:val="22"/>
        </w:rPr>
        <w:t>what we do</w:t>
      </w:r>
      <w:r w:rsidRPr="00A11848">
        <w:rPr>
          <w:rFonts w:ascii="Calibri" w:hAnsi="Calibri" w:cs="Calibri"/>
          <w:sz w:val="22"/>
          <w:szCs w:val="22"/>
        </w:rPr>
        <w:t xml:space="preserve">? </w:t>
      </w:r>
      <w:r w:rsidR="00A617F5" w:rsidRPr="00A11848">
        <w:rPr>
          <w:rFonts w:ascii="Calibri" w:hAnsi="Calibri" w:cs="Calibri"/>
          <w:sz w:val="22"/>
          <w:szCs w:val="22"/>
        </w:rPr>
        <w:t xml:space="preserve">How should </w:t>
      </w:r>
      <w:r w:rsidRPr="00A11848">
        <w:rPr>
          <w:rFonts w:ascii="Calibri" w:hAnsi="Calibri" w:cs="Calibri"/>
          <w:sz w:val="22"/>
          <w:szCs w:val="22"/>
        </w:rPr>
        <w:t>we fill them</w:t>
      </w:r>
      <w:r w:rsidR="00A617F5" w:rsidRPr="00A11848">
        <w:rPr>
          <w:rFonts w:ascii="Calibri" w:hAnsi="Calibri" w:cs="Calibri"/>
          <w:sz w:val="22"/>
          <w:szCs w:val="22"/>
        </w:rPr>
        <w:t>?</w:t>
      </w:r>
    </w:p>
    <w:p w14:paraId="18179D96" w14:textId="77777777" w:rsidR="007D2439" w:rsidRPr="00E80573" w:rsidRDefault="007D2439" w:rsidP="007D2439">
      <w:pPr>
        <w:rPr>
          <w:rFonts w:ascii="Calibri" w:hAnsi="Calibri" w:cs="Calibri"/>
          <w:b/>
          <w:bCs/>
          <w:sz w:val="22"/>
          <w:szCs w:val="22"/>
        </w:rPr>
      </w:pPr>
    </w:p>
    <w:p w14:paraId="0C6267C4" w14:textId="7296A3D2" w:rsidR="007D2439" w:rsidRPr="00E80573" w:rsidRDefault="007D2439" w:rsidP="007D2439">
      <w:pPr>
        <w:rPr>
          <w:rFonts w:ascii="Calibri" w:hAnsi="Calibri" w:cs="Calibri"/>
          <w:b/>
          <w:bCs/>
          <w:sz w:val="22"/>
          <w:szCs w:val="22"/>
        </w:rPr>
      </w:pPr>
      <w:r w:rsidRPr="00E80573">
        <w:rPr>
          <w:rFonts w:ascii="Calibri" w:hAnsi="Calibri" w:cs="Calibri"/>
          <w:b/>
          <w:bCs/>
          <w:sz w:val="22"/>
          <w:szCs w:val="22"/>
        </w:rPr>
        <w:t>What’s the job?</w:t>
      </w:r>
    </w:p>
    <w:p w14:paraId="45E4DC69" w14:textId="77777777" w:rsidR="007D2439" w:rsidRPr="00E80573" w:rsidRDefault="007D2439" w:rsidP="000C6B48">
      <w:pPr>
        <w:widowControl w:val="0"/>
        <w:autoSpaceDE w:val="0"/>
        <w:autoSpaceDN w:val="0"/>
        <w:jc w:val="both"/>
        <w:rPr>
          <w:rFonts w:ascii="Calibri" w:eastAsia="Times New Roman" w:hAnsi="Calibri" w:cs="Calibri"/>
          <w:sz w:val="22"/>
          <w:lang w:val="en-CA"/>
        </w:rPr>
      </w:pPr>
    </w:p>
    <w:p w14:paraId="1A4B654A" w14:textId="0672D66F" w:rsidR="007D2439" w:rsidRPr="00E80573" w:rsidRDefault="007D2439" w:rsidP="000C6B48">
      <w:pPr>
        <w:widowControl w:val="0"/>
        <w:autoSpaceDE w:val="0"/>
        <w:autoSpaceDN w:val="0"/>
        <w:jc w:val="both"/>
        <w:rPr>
          <w:rFonts w:ascii="Calibri" w:eastAsia="Times New Roman" w:hAnsi="Calibri" w:cs="Calibri"/>
          <w:sz w:val="22"/>
          <w:lang w:val="en-CA"/>
        </w:rPr>
      </w:pPr>
      <w:r w:rsidRPr="00E80573">
        <w:rPr>
          <w:rFonts w:ascii="Calibri" w:eastAsia="Times New Roman" w:hAnsi="Calibri" w:cs="Calibri"/>
          <w:sz w:val="22"/>
          <w:lang w:val="en-CA"/>
        </w:rPr>
        <w:t>Interval House Finance Department is seeking a Financial Officer.</w:t>
      </w:r>
    </w:p>
    <w:p w14:paraId="5359DCF8" w14:textId="77777777" w:rsidR="007D2439" w:rsidRPr="00E80573" w:rsidRDefault="007D2439" w:rsidP="000C6B48">
      <w:pPr>
        <w:widowControl w:val="0"/>
        <w:autoSpaceDE w:val="0"/>
        <w:autoSpaceDN w:val="0"/>
        <w:jc w:val="both"/>
        <w:rPr>
          <w:rFonts w:ascii="Calibri" w:eastAsia="Times New Roman" w:hAnsi="Calibri" w:cs="Calibri"/>
          <w:sz w:val="22"/>
          <w:lang w:val="en-CA"/>
        </w:rPr>
      </w:pPr>
    </w:p>
    <w:p w14:paraId="3915BAF5" w14:textId="27B049F4" w:rsidR="008B2E62" w:rsidRPr="00E80573" w:rsidRDefault="007D2439" w:rsidP="000C6B48">
      <w:pPr>
        <w:widowControl w:val="0"/>
        <w:autoSpaceDE w:val="0"/>
        <w:autoSpaceDN w:val="0"/>
        <w:jc w:val="both"/>
        <w:rPr>
          <w:rFonts w:ascii="Calibri" w:eastAsia="Times New Roman" w:hAnsi="Calibri" w:cs="Calibri"/>
          <w:sz w:val="22"/>
          <w:lang w:val="en-CA"/>
        </w:rPr>
      </w:pPr>
      <w:r w:rsidRPr="00E80573">
        <w:rPr>
          <w:rFonts w:ascii="Calibri" w:eastAsia="Times New Roman" w:hAnsi="Calibri" w:cs="Calibri"/>
          <w:sz w:val="22"/>
          <w:lang w:val="en-CA"/>
        </w:rPr>
        <w:t xml:space="preserve">This role involves </w:t>
      </w:r>
      <w:r w:rsidR="000C6B48" w:rsidRPr="00E80573">
        <w:rPr>
          <w:rFonts w:ascii="Calibri" w:eastAsia="Times New Roman" w:hAnsi="Calibri" w:cs="Calibri"/>
          <w:sz w:val="22"/>
          <w:lang w:val="en-CA"/>
        </w:rPr>
        <w:t>utilis</w:t>
      </w:r>
      <w:r w:rsidRPr="00E80573">
        <w:rPr>
          <w:rFonts w:ascii="Calibri" w:eastAsia="Times New Roman" w:hAnsi="Calibri" w:cs="Calibri"/>
          <w:sz w:val="22"/>
          <w:lang w:val="en-CA"/>
        </w:rPr>
        <w:t>ing</w:t>
      </w:r>
      <w:r w:rsidR="000C6B48" w:rsidRPr="00E80573">
        <w:rPr>
          <w:rFonts w:ascii="Calibri" w:eastAsia="Times New Roman" w:hAnsi="Calibri" w:cs="Calibri"/>
          <w:sz w:val="22"/>
          <w:lang w:val="en-CA"/>
        </w:rPr>
        <w:t xml:space="preserve"> your analytical, decision making and problem resolution skills in supporting the efficiency of the Finance Department. </w:t>
      </w:r>
      <w:r w:rsidR="008B2E62" w:rsidRPr="00E80573">
        <w:rPr>
          <w:rFonts w:ascii="Calibri" w:eastAsia="Times New Roman" w:hAnsi="Calibri" w:cs="Calibri"/>
          <w:sz w:val="22"/>
          <w:lang w:val="en-CA"/>
        </w:rPr>
        <w:t xml:space="preserve">This position interacts with other departmental managers for Finance Department related responsibilities and represent the Finance Department on the organisation’s teams and projects. </w:t>
      </w:r>
    </w:p>
    <w:p w14:paraId="57E97FA0" w14:textId="77777777" w:rsidR="000C6B48" w:rsidRPr="00E80573" w:rsidRDefault="000C6B48" w:rsidP="000C6B48">
      <w:pPr>
        <w:widowControl w:val="0"/>
        <w:autoSpaceDE w:val="0"/>
        <w:autoSpaceDN w:val="0"/>
        <w:jc w:val="both"/>
        <w:rPr>
          <w:rFonts w:ascii="Calibri" w:eastAsia="Times New Roman" w:hAnsi="Calibri" w:cs="Calibri"/>
          <w:sz w:val="22"/>
          <w:lang w:val="en-CA"/>
        </w:rPr>
      </w:pPr>
    </w:p>
    <w:p w14:paraId="33D20640" w14:textId="5E941340" w:rsidR="000C6B48" w:rsidRPr="00E80573" w:rsidRDefault="002753EA" w:rsidP="000C6B48">
      <w:pPr>
        <w:widowControl w:val="0"/>
        <w:autoSpaceDE w:val="0"/>
        <w:autoSpaceDN w:val="0"/>
        <w:rPr>
          <w:rFonts w:ascii="Calibri" w:eastAsia="Times New Roman" w:hAnsi="Calibri" w:cs="Calibri"/>
          <w:b/>
          <w:bCs/>
          <w:sz w:val="22"/>
          <w:lang w:val="en-CA"/>
        </w:rPr>
      </w:pPr>
      <w:r w:rsidRPr="00E80573">
        <w:rPr>
          <w:rFonts w:ascii="Calibri" w:eastAsia="Times New Roman" w:hAnsi="Calibri" w:cs="Calibri"/>
          <w:b/>
          <w:bCs/>
          <w:sz w:val="22"/>
          <w:lang w:val="en-CA"/>
        </w:rPr>
        <w:t>The Financial Officer’s job entails</w:t>
      </w:r>
      <w:r w:rsidR="000C6B48" w:rsidRPr="00E80573">
        <w:rPr>
          <w:rFonts w:ascii="Calibri" w:eastAsia="Times New Roman" w:hAnsi="Calibri" w:cs="Calibri"/>
          <w:b/>
          <w:bCs/>
          <w:sz w:val="22"/>
          <w:lang w:val="en-CA"/>
        </w:rPr>
        <w:t>:</w:t>
      </w:r>
      <w:r w:rsidRPr="00E80573">
        <w:rPr>
          <w:rFonts w:ascii="Calibri" w:eastAsia="Times New Roman" w:hAnsi="Calibri" w:cs="Calibri"/>
          <w:b/>
          <w:bCs/>
          <w:sz w:val="22"/>
          <w:lang w:val="en-CA"/>
        </w:rPr>
        <w:t xml:space="preserve"> </w:t>
      </w:r>
    </w:p>
    <w:p w14:paraId="1B469906" w14:textId="3957AFAA"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Update and reconcile bank accounts, investment accounts </w:t>
      </w:r>
    </w:p>
    <w:p w14:paraId="2088D9D5" w14:textId="358BD015" w:rsidR="008B2E62" w:rsidRPr="00E80573" w:rsidRDefault="008B2E62" w:rsidP="008B2E62">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Assist in the preparation of all internal and external reports </w:t>
      </w:r>
    </w:p>
    <w:p w14:paraId="7E693180" w14:textId="77777777"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Process vendors’ payments and employee reimbursements</w:t>
      </w:r>
    </w:p>
    <w:p w14:paraId="249CEFCA" w14:textId="77777777"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Ensure availability of funds </w:t>
      </w:r>
      <w:bookmarkStart w:id="0" w:name="_Hlk73622960"/>
      <w:r w:rsidRPr="00E80573">
        <w:rPr>
          <w:rFonts w:ascii="Calibri" w:eastAsia="Times New Roman" w:hAnsi="Calibri" w:cs="Calibri"/>
          <w:sz w:val="22"/>
          <w:lang w:val="en-CA"/>
        </w:rPr>
        <w:t>to cover operating and capital expenses</w:t>
      </w:r>
      <w:bookmarkEnd w:id="0"/>
    </w:p>
    <w:p w14:paraId="33A7EEA0" w14:textId="77777777"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Accurately update general ledger </w:t>
      </w:r>
    </w:p>
    <w:p w14:paraId="4C7A4C96" w14:textId="77777777"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Assist with preparation of operating and capital budgets and variance reports</w:t>
      </w:r>
    </w:p>
    <w:p w14:paraId="0AD8F5E1" w14:textId="77777777"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Reconciliation of balance sheet accounts</w:t>
      </w:r>
    </w:p>
    <w:p w14:paraId="405D74FB" w14:textId="77777777" w:rsidR="000C6B48" w:rsidRPr="00E80573" w:rsidRDefault="000C6B48" w:rsidP="00777383">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Assist with preparation of external audit documentation and act as liaison with the Auditors</w:t>
      </w:r>
    </w:p>
    <w:p w14:paraId="0FFAB4AA" w14:textId="77777777" w:rsidR="000B7649" w:rsidRPr="00E80573" w:rsidRDefault="000B7649" w:rsidP="000B7649">
      <w:pPr>
        <w:ind w:left="450"/>
        <w:rPr>
          <w:rFonts w:ascii="Calibri" w:eastAsia="Times New Roman" w:hAnsi="Calibri" w:cs="Calibri"/>
          <w:sz w:val="22"/>
          <w:lang w:val="en-CA"/>
        </w:rPr>
      </w:pPr>
    </w:p>
    <w:p w14:paraId="5BC0F866" w14:textId="7A5B56A0" w:rsidR="000C6B48" w:rsidRPr="00E80573" w:rsidRDefault="00AA0727" w:rsidP="000C6B48">
      <w:pPr>
        <w:widowControl w:val="0"/>
        <w:autoSpaceDE w:val="0"/>
        <w:autoSpaceDN w:val="0"/>
        <w:rPr>
          <w:rFonts w:ascii="Calibri" w:eastAsia="Times New Roman" w:hAnsi="Calibri" w:cs="Calibri"/>
          <w:b/>
          <w:bCs/>
          <w:sz w:val="22"/>
          <w:lang w:val="en-CA"/>
        </w:rPr>
      </w:pPr>
      <w:r w:rsidRPr="00E80573">
        <w:rPr>
          <w:rFonts w:ascii="Calibri" w:eastAsia="Times New Roman" w:hAnsi="Calibri" w:cs="Calibri"/>
          <w:b/>
          <w:bCs/>
          <w:sz w:val="22"/>
          <w:lang w:val="en-CA"/>
        </w:rPr>
        <w:t xml:space="preserve">Must Have:  </w:t>
      </w:r>
    </w:p>
    <w:p w14:paraId="102FBAA9" w14:textId="0E913E89" w:rsidR="00663EB9" w:rsidRPr="00E80573" w:rsidRDefault="00663EB9" w:rsidP="00A77F34">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Minimum</w:t>
      </w:r>
      <w:r w:rsidR="000B7649" w:rsidRPr="00E80573">
        <w:rPr>
          <w:rFonts w:ascii="Calibri" w:eastAsia="Times New Roman" w:hAnsi="Calibri" w:cs="Calibri"/>
          <w:sz w:val="22"/>
          <w:lang w:val="en-CA"/>
        </w:rPr>
        <w:t xml:space="preserve"> </w:t>
      </w:r>
      <w:r w:rsidRPr="00E80573">
        <w:rPr>
          <w:rFonts w:ascii="Calibri" w:eastAsia="Times New Roman" w:hAnsi="Calibri" w:cs="Calibri"/>
          <w:sz w:val="22"/>
          <w:lang w:val="en-CA"/>
        </w:rPr>
        <w:t xml:space="preserve">2 years’ experience in accounting   </w:t>
      </w:r>
    </w:p>
    <w:p w14:paraId="0E014A7C" w14:textId="40DEFEDB" w:rsidR="000B7649" w:rsidRPr="00E80573" w:rsidRDefault="000B7649" w:rsidP="00A77F34">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Advanced diploma in Accounting or Finance</w:t>
      </w:r>
    </w:p>
    <w:p w14:paraId="3B8E4418" w14:textId="5BD71BD7" w:rsidR="00C33876" w:rsidRPr="00E80573" w:rsidRDefault="00C33876" w:rsidP="00A77F34">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Knowledge of Generally Accepted Accounting Principles (GAAP) and internal controls</w:t>
      </w:r>
    </w:p>
    <w:p w14:paraId="2840F8F3" w14:textId="47AB3446" w:rsidR="00DE0072" w:rsidRPr="00E80573" w:rsidRDefault="000C6B48" w:rsidP="00A77F34">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Working knowledge of QuickBooks Desktop and Microsoft Office</w:t>
      </w:r>
    </w:p>
    <w:p w14:paraId="29EE1BB1" w14:textId="7ADCD1AA" w:rsidR="000C6B48" w:rsidRPr="00E80573" w:rsidRDefault="000C6B48" w:rsidP="00A77F34">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Advanced Excel</w:t>
      </w:r>
    </w:p>
    <w:p w14:paraId="68285C43" w14:textId="77777777" w:rsidR="009C0EE0" w:rsidRPr="00E80573" w:rsidRDefault="009C0EE0" w:rsidP="009C0EE0">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Accountability, dependability, and flexibility</w:t>
      </w:r>
    </w:p>
    <w:p w14:paraId="2AF0BD39" w14:textId="77777777" w:rsidR="009C0EE0" w:rsidRPr="00E80573" w:rsidRDefault="009C0EE0" w:rsidP="009C0EE0">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Consistent ability to demonstrate positive and professional behavior</w:t>
      </w:r>
    </w:p>
    <w:p w14:paraId="536B1C9D" w14:textId="77777777" w:rsidR="009C0EE0" w:rsidRPr="00E80573" w:rsidRDefault="009C0EE0" w:rsidP="009C0EE0">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Ability to observe strict confidentiality</w:t>
      </w:r>
    </w:p>
    <w:p w14:paraId="060E4728" w14:textId="76825B11" w:rsidR="000C6B48" w:rsidRPr="00E80573" w:rsidRDefault="000C6B48"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High level of demonstrated administrative skills</w:t>
      </w:r>
    </w:p>
    <w:p w14:paraId="6CCC901C" w14:textId="77777777" w:rsidR="000C6B48" w:rsidRPr="00E80573" w:rsidRDefault="000C6B48"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Excellent verbal and written communication and presentation skills </w:t>
      </w:r>
    </w:p>
    <w:p w14:paraId="03C81015" w14:textId="77777777" w:rsidR="009C0EE0" w:rsidRPr="00E80573" w:rsidRDefault="009C0EE0"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Analyzing data and preparing written reports, as well as verbal reporting.</w:t>
      </w:r>
    </w:p>
    <w:p w14:paraId="2D1D9D44" w14:textId="77777777" w:rsidR="009C0EE0" w:rsidRPr="00E80573" w:rsidRDefault="009C0EE0"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Attention to detail.</w:t>
      </w:r>
    </w:p>
    <w:p w14:paraId="47EE663D" w14:textId="77777777" w:rsidR="000C6B48" w:rsidRPr="00E80573" w:rsidRDefault="000C6B48"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Ability to positively adapt to and manage change </w:t>
      </w:r>
    </w:p>
    <w:p w14:paraId="1FD4FC31" w14:textId="77777777" w:rsidR="000C6B48" w:rsidRPr="00E80573" w:rsidRDefault="000C6B48"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Demonstrated ability to work as part of a team and to work with minimal supervision</w:t>
      </w:r>
    </w:p>
    <w:p w14:paraId="4D0ED48A" w14:textId="77777777" w:rsidR="00A617F5" w:rsidRPr="00E80573" w:rsidRDefault="00A617F5"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Good judgment and decision-making </w:t>
      </w:r>
    </w:p>
    <w:p w14:paraId="1DC9A406" w14:textId="4488BEDC" w:rsidR="009C0EE0" w:rsidRPr="00E80573" w:rsidRDefault="009C0EE0"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Risk identification and mitigation.</w:t>
      </w:r>
    </w:p>
    <w:p w14:paraId="5BA6421C" w14:textId="77777777" w:rsidR="009C0EE0" w:rsidRPr="00E80573" w:rsidRDefault="009C0EE0"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Positive interpersonal relations. </w:t>
      </w:r>
    </w:p>
    <w:p w14:paraId="197CD828" w14:textId="77777777" w:rsidR="009C0EE0" w:rsidRPr="00E80573" w:rsidRDefault="009C0EE0"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Ability to positively receive constructive feedback, coaching, mentoring</w:t>
      </w:r>
    </w:p>
    <w:p w14:paraId="3117CC56" w14:textId="5AA8CED9" w:rsidR="00A617F5" w:rsidRPr="00E80573" w:rsidRDefault="00A617F5"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Demonstrated proactive mindset and tendency for self-driven on the job learning</w:t>
      </w:r>
    </w:p>
    <w:p w14:paraId="65680095" w14:textId="77777777" w:rsidR="000B7649" w:rsidRPr="00E80573" w:rsidRDefault="000B7649"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lastRenderedPageBreak/>
        <w:t xml:space="preserve">Ability to work with Senior Management </w:t>
      </w:r>
    </w:p>
    <w:p w14:paraId="40175B1B" w14:textId="3FACDB5B" w:rsidR="009C0EE0" w:rsidRPr="00E80573" w:rsidRDefault="00663EB9" w:rsidP="009C0E4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Proactively</w:t>
      </w:r>
      <w:r w:rsidR="00A617F5" w:rsidRPr="00E80573">
        <w:rPr>
          <w:rFonts w:ascii="Calibri" w:eastAsia="Times New Roman" w:hAnsi="Calibri" w:cs="Calibri"/>
          <w:sz w:val="22"/>
          <w:lang w:val="en-CA"/>
        </w:rPr>
        <w:t xml:space="preserve"> identify and</w:t>
      </w:r>
      <w:r w:rsidRPr="00E80573">
        <w:rPr>
          <w:rFonts w:ascii="Calibri" w:eastAsia="Times New Roman" w:hAnsi="Calibri" w:cs="Calibri"/>
          <w:sz w:val="22"/>
          <w:lang w:val="en-CA"/>
        </w:rPr>
        <w:t xml:space="preserve"> seek</w:t>
      </w:r>
      <w:r w:rsidR="009C0EE0" w:rsidRPr="00E80573">
        <w:rPr>
          <w:rFonts w:ascii="Calibri" w:eastAsia="Times New Roman" w:hAnsi="Calibri" w:cs="Calibri"/>
          <w:sz w:val="22"/>
          <w:lang w:val="en-CA"/>
        </w:rPr>
        <w:t xml:space="preserve"> self-development</w:t>
      </w:r>
      <w:r w:rsidRPr="00E80573">
        <w:rPr>
          <w:rFonts w:ascii="Calibri" w:eastAsia="Times New Roman" w:hAnsi="Calibri" w:cs="Calibri"/>
          <w:sz w:val="22"/>
          <w:lang w:val="en-CA"/>
        </w:rPr>
        <w:t xml:space="preserve"> resources</w:t>
      </w:r>
    </w:p>
    <w:p w14:paraId="79037BF5" w14:textId="77777777" w:rsidR="000B7649" w:rsidRPr="00E80573" w:rsidRDefault="000B7649" w:rsidP="000B7649">
      <w:pPr>
        <w:ind w:left="450"/>
        <w:rPr>
          <w:rFonts w:ascii="Calibri" w:eastAsia="Times New Roman" w:hAnsi="Calibri" w:cs="Calibri"/>
          <w:sz w:val="22"/>
          <w:lang w:val="en-CA"/>
        </w:rPr>
      </w:pPr>
    </w:p>
    <w:p w14:paraId="6A64C8F1" w14:textId="11179483" w:rsidR="00DF450B" w:rsidRPr="00E80573" w:rsidRDefault="00AA0727" w:rsidP="00AA0727">
      <w:pPr>
        <w:rPr>
          <w:rFonts w:ascii="Calibri" w:eastAsia="Times New Roman" w:hAnsi="Calibri" w:cs="Calibri"/>
          <w:b/>
          <w:bCs/>
          <w:sz w:val="22"/>
          <w:lang w:val="en-CA"/>
        </w:rPr>
      </w:pPr>
      <w:r w:rsidRPr="00E80573">
        <w:rPr>
          <w:rFonts w:ascii="Calibri" w:eastAsia="Times New Roman" w:hAnsi="Calibri" w:cs="Calibri"/>
          <w:b/>
          <w:bCs/>
          <w:sz w:val="22"/>
          <w:lang w:val="en-CA"/>
        </w:rPr>
        <w:t>Nice to Have:</w:t>
      </w:r>
    </w:p>
    <w:p w14:paraId="7E28F943" w14:textId="5E5FFBFE" w:rsidR="00663EB9" w:rsidRPr="00E80573" w:rsidRDefault="00663EB9" w:rsidP="00663EB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Experience in </w:t>
      </w:r>
      <w:r w:rsidRPr="00C716BE">
        <w:rPr>
          <w:rFonts w:ascii="Calibri" w:eastAsia="Times New Roman" w:hAnsi="Calibri" w:cs="Calibri"/>
          <w:sz w:val="22"/>
          <w:lang w:val="en-CA"/>
        </w:rPr>
        <w:t>non-profit accounting</w:t>
      </w:r>
    </w:p>
    <w:p w14:paraId="0D8E2389" w14:textId="214B8558" w:rsidR="00663EB9" w:rsidRPr="00E80573" w:rsidRDefault="00C33876" w:rsidP="00663EB9">
      <w:pPr>
        <w:numPr>
          <w:ilvl w:val="0"/>
          <w:numId w:val="14"/>
        </w:numPr>
        <w:ind w:left="450"/>
        <w:rPr>
          <w:rFonts w:ascii="Calibri" w:eastAsia="Times New Roman" w:hAnsi="Calibri" w:cs="Calibri"/>
          <w:i/>
          <w:iCs/>
          <w:sz w:val="22"/>
          <w:lang w:val="en-CA"/>
        </w:rPr>
      </w:pPr>
      <w:r w:rsidRPr="00E80573">
        <w:rPr>
          <w:rFonts w:ascii="Calibri" w:eastAsia="Times New Roman" w:hAnsi="Calibri" w:cs="Calibri"/>
          <w:sz w:val="22"/>
          <w:lang w:val="en-CA"/>
        </w:rPr>
        <w:t>U</w:t>
      </w:r>
      <w:r w:rsidR="00663EB9" w:rsidRPr="00E80573">
        <w:rPr>
          <w:rFonts w:ascii="Calibri" w:eastAsia="Times New Roman" w:hAnsi="Calibri" w:cs="Calibri"/>
          <w:sz w:val="22"/>
          <w:lang w:val="en-CA"/>
        </w:rPr>
        <w:t>ndergraduate degree in Accounting or Finance</w:t>
      </w:r>
      <w:r w:rsidR="00663EB9" w:rsidRPr="00E80573">
        <w:rPr>
          <w:rFonts w:ascii="Calibri" w:eastAsia="Times New Roman" w:hAnsi="Calibri" w:cs="Calibri"/>
          <w:i/>
          <w:iCs/>
          <w:sz w:val="22"/>
          <w:lang w:val="en-CA"/>
        </w:rPr>
        <w:t xml:space="preserve"> </w:t>
      </w:r>
    </w:p>
    <w:p w14:paraId="673996E0" w14:textId="19BA66A9" w:rsidR="00663EB9" w:rsidRPr="00E80573" w:rsidRDefault="00663EB9" w:rsidP="00663EB9">
      <w:pPr>
        <w:numPr>
          <w:ilvl w:val="0"/>
          <w:numId w:val="14"/>
        </w:numPr>
        <w:ind w:left="450"/>
        <w:rPr>
          <w:rFonts w:ascii="Calibri" w:eastAsia="Times New Roman" w:hAnsi="Calibri" w:cs="Calibri"/>
          <w:sz w:val="22"/>
          <w:lang w:val="en-CA"/>
        </w:rPr>
      </w:pPr>
      <w:r w:rsidRPr="00E80573">
        <w:rPr>
          <w:rFonts w:ascii="Calibri" w:eastAsia="Times New Roman" w:hAnsi="Calibri" w:cs="Calibri"/>
          <w:sz w:val="22"/>
          <w:lang w:val="en-CA"/>
        </w:rPr>
        <w:t xml:space="preserve">Working knowledge of payroll reconciliations </w:t>
      </w:r>
    </w:p>
    <w:p w14:paraId="5E87330F" w14:textId="77777777" w:rsidR="00DF450B" w:rsidRPr="00E80573" w:rsidRDefault="00DF450B" w:rsidP="00AA0727">
      <w:pPr>
        <w:rPr>
          <w:rFonts w:ascii="Calibri" w:eastAsia="Times New Roman" w:hAnsi="Calibri" w:cs="Calibri"/>
          <w:b/>
          <w:bCs/>
          <w:sz w:val="22"/>
          <w:lang w:val="en-CA"/>
        </w:rPr>
      </w:pPr>
    </w:p>
    <w:p w14:paraId="398AB166" w14:textId="77777777" w:rsidR="007D2439" w:rsidRPr="00E80573" w:rsidRDefault="007D2439" w:rsidP="007D2439">
      <w:pPr>
        <w:pStyle w:val="NoSpacing"/>
        <w:jc w:val="both"/>
        <w:rPr>
          <w:rFonts w:ascii="Calibri" w:hAnsi="Calibri" w:cs="Calibri"/>
          <w:b/>
          <w:bCs/>
          <w:sz w:val="22"/>
          <w:szCs w:val="22"/>
        </w:rPr>
      </w:pPr>
      <w:r w:rsidRPr="00E80573">
        <w:rPr>
          <w:rFonts w:ascii="Calibri" w:hAnsi="Calibri" w:cs="Calibri"/>
          <w:b/>
          <w:bCs/>
          <w:sz w:val="22"/>
          <w:szCs w:val="22"/>
        </w:rPr>
        <w:t>Job Details:</w:t>
      </w:r>
    </w:p>
    <w:p w14:paraId="18C46781" w14:textId="77777777" w:rsidR="007D2439" w:rsidRPr="00E80573" w:rsidRDefault="007D2439" w:rsidP="00E80573">
      <w:pPr>
        <w:pStyle w:val="NoSpacing"/>
        <w:ind w:left="180"/>
        <w:jc w:val="both"/>
        <w:rPr>
          <w:rFonts w:ascii="Calibri" w:hAnsi="Calibri" w:cs="Calibri"/>
          <w:sz w:val="22"/>
          <w:szCs w:val="22"/>
        </w:rPr>
      </w:pPr>
      <w:r w:rsidRPr="00E80573">
        <w:rPr>
          <w:rFonts w:ascii="Calibri" w:hAnsi="Calibri" w:cs="Calibri"/>
          <w:sz w:val="22"/>
          <w:szCs w:val="22"/>
        </w:rPr>
        <w:t>The Financial Officer position will report to the Finance Manager.</w:t>
      </w:r>
    </w:p>
    <w:p w14:paraId="41C38459" w14:textId="77777777" w:rsidR="007D2439" w:rsidRPr="00E80573" w:rsidRDefault="007D2439" w:rsidP="00E80573">
      <w:pPr>
        <w:pStyle w:val="NoSpacing"/>
        <w:ind w:left="180"/>
        <w:jc w:val="both"/>
        <w:rPr>
          <w:rFonts w:ascii="Calibri" w:hAnsi="Calibri" w:cs="Calibri"/>
          <w:sz w:val="22"/>
          <w:szCs w:val="22"/>
        </w:rPr>
      </w:pPr>
      <w:r w:rsidRPr="00E80573">
        <w:rPr>
          <w:rFonts w:ascii="Calibri" w:hAnsi="Calibri" w:cs="Calibri"/>
          <w:sz w:val="22"/>
          <w:szCs w:val="22"/>
        </w:rPr>
        <w:t>Job Type: Full-Time Permanent</w:t>
      </w:r>
    </w:p>
    <w:p w14:paraId="04B924ED" w14:textId="77777777" w:rsidR="007D2439" w:rsidRPr="00E80573" w:rsidRDefault="007D2439" w:rsidP="00E80573">
      <w:pPr>
        <w:pStyle w:val="NoSpacing"/>
        <w:ind w:left="180"/>
        <w:jc w:val="both"/>
        <w:rPr>
          <w:rFonts w:ascii="Calibri" w:hAnsi="Calibri" w:cs="Calibri"/>
          <w:sz w:val="22"/>
          <w:szCs w:val="22"/>
        </w:rPr>
      </w:pPr>
      <w:r w:rsidRPr="00E80573">
        <w:rPr>
          <w:rFonts w:ascii="Calibri" w:hAnsi="Calibri" w:cs="Calibri"/>
          <w:sz w:val="22"/>
          <w:szCs w:val="22"/>
        </w:rPr>
        <w:t xml:space="preserve">Hours of Work: 35 hours per week </w:t>
      </w:r>
    </w:p>
    <w:p w14:paraId="4DCA3C5D" w14:textId="3E68831D" w:rsidR="007D2439" w:rsidRPr="00E80573" w:rsidRDefault="007D2439" w:rsidP="00E80573">
      <w:pPr>
        <w:pStyle w:val="NoSpacing"/>
        <w:ind w:left="180"/>
        <w:jc w:val="both"/>
        <w:rPr>
          <w:rFonts w:ascii="Calibri" w:hAnsi="Calibri" w:cs="Calibri"/>
          <w:sz w:val="22"/>
          <w:szCs w:val="22"/>
        </w:rPr>
      </w:pPr>
      <w:r w:rsidRPr="00E80573">
        <w:rPr>
          <w:rFonts w:ascii="Calibri" w:hAnsi="Calibri" w:cs="Calibri"/>
          <w:sz w:val="22"/>
          <w:szCs w:val="22"/>
        </w:rPr>
        <w:t xml:space="preserve">Work Arrangement: Hybrid </w:t>
      </w:r>
      <w:r w:rsidR="00994ABC" w:rsidRPr="00E80573">
        <w:rPr>
          <w:rFonts w:ascii="Calibri" w:hAnsi="Calibri" w:cs="Calibri"/>
          <w:sz w:val="22"/>
          <w:szCs w:val="22"/>
        </w:rPr>
        <w:t>work schedule as per Interval House’s Procedures</w:t>
      </w:r>
    </w:p>
    <w:p w14:paraId="627A9253" w14:textId="77777777" w:rsidR="007D2439" w:rsidRPr="00E80573" w:rsidRDefault="007D2439" w:rsidP="00E80573">
      <w:pPr>
        <w:pStyle w:val="NoSpacing"/>
        <w:ind w:left="180"/>
        <w:jc w:val="both"/>
        <w:rPr>
          <w:rFonts w:ascii="Calibri" w:hAnsi="Calibri" w:cs="Calibri"/>
          <w:sz w:val="22"/>
          <w:szCs w:val="22"/>
        </w:rPr>
      </w:pPr>
      <w:r w:rsidRPr="00E80573">
        <w:rPr>
          <w:rFonts w:ascii="Calibri" w:hAnsi="Calibri" w:cs="Calibri"/>
          <w:sz w:val="22"/>
          <w:szCs w:val="22"/>
        </w:rPr>
        <w:t>Location: Toronto, Ontario</w:t>
      </w:r>
    </w:p>
    <w:p w14:paraId="134C727D" w14:textId="5DE8BA15" w:rsidR="007D2439" w:rsidRPr="00E80573" w:rsidRDefault="007D2439" w:rsidP="00E80573">
      <w:pPr>
        <w:pStyle w:val="NoSpacing"/>
        <w:ind w:left="180"/>
        <w:jc w:val="both"/>
        <w:rPr>
          <w:rFonts w:ascii="Calibri" w:hAnsi="Calibri" w:cs="Calibri"/>
          <w:sz w:val="22"/>
          <w:szCs w:val="22"/>
        </w:rPr>
      </w:pPr>
      <w:r w:rsidRPr="00E80573">
        <w:rPr>
          <w:rFonts w:ascii="Calibri" w:hAnsi="Calibri" w:cs="Calibri"/>
          <w:sz w:val="22"/>
          <w:szCs w:val="22"/>
        </w:rPr>
        <w:t>Start Date:</w:t>
      </w:r>
      <w:r w:rsidR="00C85571" w:rsidRPr="00E80573">
        <w:rPr>
          <w:rFonts w:ascii="Calibri" w:hAnsi="Calibri" w:cs="Calibri"/>
          <w:sz w:val="22"/>
          <w:szCs w:val="22"/>
        </w:rPr>
        <w:t xml:space="preserve"> March 2025</w:t>
      </w:r>
    </w:p>
    <w:p w14:paraId="76D0F44E" w14:textId="77777777" w:rsidR="007D2439" w:rsidRPr="00E80573" w:rsidRDefault="007D2439" w:rsidP="007D2439">
      <w:pPr>
        <w:tabs>
          <w:tab w:val="left" w:pos="360"/>
        </w:tabs>
        <w:adjustRightInd w:val="0"/>
        <w:jc w:val="both"/>
        <w:rPr>
          <w:rFonts w:ascii="Calibri" w:hAnsi="Calibri" w:cs="Calibri"/>
          <w:b/>
          <w:bCs/>
          <w:color w:val="FF0000"/>
          <w:sz w:val="22"/>
          <w:szCs w:val="22"/>
        </w:rPr>
      </w:pPr>
    </w:p>
    <w:p w14:paraId="49395ECE" w14:textId="77777777" w:rsidR="007D2439" w:rsidRPr="00E80573" w:rsidRDefault="007D2439" w:rsidP="007D2439">
      <w:pPr>
        <w:tabs>
          <w:tab w:val="left" w:pos="360"/>
        </w:tabs>
        <w:adjustRightInd w:val="0"/>
        <w:jc w:val="both"/>
        <w:rPr>
          <w:rFonts w:ascii="Calibri" w:hAnsi="Calibri" w:cs="Calibri"/>
          <w:b/>
          <w:bCs/>
          <w:color w:val="000000"/>
          <w:sz w:val="22"/>
          <w:szCs w:val="22"/>
        </w:rPr>
      </w:pPr>
      <w:r w:rsidRPr="00E80573">
        <w:rPr>
          <w:rFonts w:ascii="Calibri" w:hAnsi="Calibri" w:cs="Calibri"/>
          <w:b/>
          <w:bCs/>
          <w:color w:val="000000"/>
          <w:sz w:val="22"/>
          <w:szCs w:val="22"/>
        </w:rPr>
        <w:t>You will benefit from:</w:t>
      </w:r>
    </w:p>
    <w:p w14:paraId="38F6D216" w14:textId="3C14DB0E"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Competitive compensation</w:t>
      </w:r>
    </w:p>
    <w:p w14:paraId="6FE67A3E" w14:textId="77777777"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Paid vacation and sick benefits</w:t>
      </w:r>
    </w:p>
    <w:p w14:paraId="77EC9E12" w14:textId="77777777"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Optional RRSP benefits</w:t>
      </w:r>
    </w:p>
    <w:p w14:paraId="4B791AFD" w14:textId="77777777"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Employer fully paid Group Insurance benefits</w:t>
      </w:r>
    </w:p>
    <w:p w14:paraId="000D3EE5" w14:textId="77777777"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Employee Assistance Program</w:t>
      </w:r>
    </w:p>
    <w:p w14:paraId="173288A6" w14:textId="77777777"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Work/Life balance</w:t>
      </w:r>
    </w:p>
    <w:p w14:paraId="08B0F74A" w14:textId="77777777" w:rsidR="007D2439" w:rsidRPr="00E80573" w:rsidRDefault="007D2439" w:rsidP="007D2439">
      <w:pPr>
        <w:widowControl w:val="0"/>
        <w:numPr>
          <w:ilvl w:val="0"/>
          <w:numId w:val="12"/>
        </w:numPr>
        <w:autoSpaceDE w:val="0"/>
        <w:autoSpaceDN w:val="0"/>
        <w:ind w:left="450" w:hanging="270"/>
        <w:rPr>
          <w:rFonts w:ascii="Calibri" w:eastAsia="Times New Roman" w:hAnsi="Calibri" w:cs="Calibri"/>
          <w:sz w:val="22"/>
          <w:szCs w:val="22"/>
        </w:rPr>
      </w:pPr>
      <w:r w:rsidRPr="00E80573">
        <w:rPr>
          <w:rFonts w:ascii="Calibri" w:eastAsia="Times New Roman" w:hAnsi="Calibri" w:cs="Calibri"/>
          <w:sz w:val="22"/>
          <w:szCs w:val="22"/>
        </w:rPr>
        <w:t xml:space="preserve">Career growth and professional development opportunities </w:t>
      </w:r>
    </w:p>
    <w:p w14:paraId="5E8597D7" w14:textId="77777777" w:rsidR="0050125B" w:rsidRPr="00E80573" w:rsidRDefault="0050125B" w:rsidP="000C6B48">
      <w:pPr>
        <w:pStyle w:val="NoSpacing"/>
        <w:rPr>
          <w:rFonts w:ascii="Calibri" w:hAnsi="Calibri" w:cs="Calibri"/>
          <w:b/>
          <w:bCs/>
          <w:sz w:val="22"/>
          <w:szCs w:val="22"/>
        </w:rPr>
      </w:pPr>
    </w:p>
    <w:p w14:paraId="461EEBBF" w14:textId="77777777" w:rsidR="0059480E" w:rsidRPr="00E80573" w:rsidRDefault="0059480E" w:rsidP="007F70C5">
      <w:pPr>
        <w:pStyle w:val="NoSpacing"/>
        <w:jc w:val="center"/>
        <w:rPr>
          <w:rFonts w:ascii="Calibri" w:hAnsi="Calibri" w:cs="Calibri"/>
          <w:b/>
          <w:bCs/>
          <w:sz w:val="22"/>
          <w:szCs w:val="22"/>
        </w:rPr>
      </w:pPr>
      <w:r w:rsidRPr="00E80573">
        <w:rPr>
          <w:rFonts w:ascii="Calibri" w:hAnsi="Calibri" w:cs="Calibri"/>
          <w:b/>
          <w:bCs/>
          <w:sz w:val="22"/>
          <w:szCs w:val="22"/>
        </w:rPr>
        <w:t>Please submit your cover letter and resume to:</w:t>
      </w:r>
    </w:p>
    <w:p w14:paraId="2B46D3A8" w14:textId="77777777" w:rsidR="0059480E" w:rsidRPr="00E80573" w:rsidRDefault="0059480E" w:rsidP="0050125B">
      <w:pPr>
        <w:pStyle w:val="NoSpacing"/>
        <w:ind w:firstLine="720"/>
        <w:rPr>
          <w:rStyle w:val="Hyperlink"/>
          <w:rFonts w:ascii="Calibri" w:hAnsi="Calibri" w:cs="Calibri"/>
          <w:b/>
          <w:bCs/>
          <w:color w:val="auto"/>
          <w:sz w:val="22"/>
          <w:szCs w:val="22"/>
          <w:u w:val="none"/>
        </w:rPr>
      </w:pPr>
      <w:r w:rsidRPr="00E80573">
        <w:rPr>
          <w:rFonts w:ascii="Calibri" w:hAnsi="Calibri" w:cs="Calibri"/>
          <w:sz w:val="22"/>
          <w:szCs w:val="22"/>
        </w:rPr>
        <w:t>Attention: Human Resources</w:t>
      </w:r>
      <w:r w:rsidR="0050125B" w:rsidRPr="00E80573">
        <w:rPr>
          <w:rFonts w:ascii="Calibri" w:hAnsi="Calibri" w:cs="Calibri"/>
          <w:sz w:val="22"/>
          <w:szCs w:val="22"/>
        </w:rPr>
        <w:t xml:space="preserve"> /</w:t>
      </w:r>
      <w:r w:rsidRPr="00E80573">
        <w:rPr>
          <w:rFonts w:ascii="Calibri" w:hAnsi="Calibri" w:cs="Calibri"/>
          <w:sz w:val="22"/>
          <w:szCs w:val="22"/>
        </w:rPr>
        <w:t xml:space="preserve"> Subject line: </w:t>
      </w:r>
      <w:r w:rsidR="000C6B48" w:rsidRPr="00E80573">
        <w:rPr>
          <w:rFonts w:ascii="Calibri" w:hAnsi="Calibri" w:cs="Calibri"/>
          <w:b/>
          <w:bCs/>
          <w:sz w:val="22"/>
          <w:szCs w:val="22"/>
        </w:rPr>
        <w:t>FINANCIAL OFFICER</w:t>
      </w:r>
      <w:r w:rsidR="0050125B" w:rsidRPr="00E80573">
        <w:rPr>
          <w:rFonts w:ascii="Calibri" w:hAnsi="Calibri" w:cs="Calibri"/>
          <w:bCs/>
          <w:sz w:val="22"/>
          <w:szCs w:val="22"/>
        </w:rPr>
        <w:t xml:space="preserve"> / </w:t>
      </w:r>
      <w:r w:rsidRPr="00E80573">
        <w:rPr>
          <w:rFonts w:ascii="Calibri" w:hAnsi="Calibri" w:cs="Calibri"/>
          <w:sz w:val="22"/>
          <w:szCs w:val="22"/>
        </w:rPr>
        <w:t xml:space="preserve">Email: </w:t>
      </w:r>
      <w:hyperlink r:id="rId10" w:history="1">
        <w:r w:rsidRPr="00E80573">
          <w:rPr>
            <w:rStyle w:val="Hyperlink"/>
            <w:rFonts w:ascii="Calibri" w:hAnsi="Calibri" w:cs="Calibri"/>
            <w:sz w:val="22"/>
            <w:szCs w:val="22"/>
          </w:rPr>
          <w:t>personnel@intervalhouse.ca</w:t>
        </w:r>
      </w:hyperlink>
    </w:p>
    <w:p w14:paraId="5732A2A1" w14:textId="77777777" w:rsidR="0059480E" w:rsidRPr="00E80573" w:rsidRDefault="0059480E" w:rsidP="0059480E">
      <w:pPr>
        <w:pStyle w:val="NoSpacing"/>
        <w:rPr>
          <w:rFonts w:ascii="Calibri" w:hAnsi="Calibri" w:cs="Calibri"/>
          <w:b/>
        </w:rPr>
      </w:pPr>
    </w:p>
    <w:p w14:paraId="65AC11E0" w14:textId="77777777" w:rsidR="00A617F5" w:rsidRPr="00E80573" w:rsidRDefault="00A617F5" w:rsidP="00A617F5">
      <w:pPr>
        <w:pStyle w:val="NoSpacing"/>
        <w:rPr>
          <w:rFonts w:ascii="Calibri" w:hAnsi="Calibri" w:cs="Calibri"/>
          <w:b/>
          <w:sz w:val="22"/>
          <w:szCs w:val="22"/>
        </w:rPr>
      </w:pPr>
      <w:r w:rsidRPr="00E80573">
        <w:rPr>
          <w:rFonts w:ascii="Calibri" w:hAnsi="Calibri" w:cs="Calibri"/>
          <w:b/>
          <w:sz w:val="22"/>
          <w:szCs w:val="22"/>
        </w:rPr>
        <w:t>Good to Know:</w:t>
      </w:r>
    </w:p>
    <w:p w14:paraId="1536BA16" w14:textId="77777777" w:rsidR="00A617F5" w:rsidRPr="00E80573" w:rsidRDefault="00A617F5" w:rsidP="00A617F5">
      <w:pPr>
        <w:pStyle w:val="NoSpacing"/>
        <w:numPr>
          <w:ilvl w:val="0"/>
          <w:numId w:val="15"/>
        </w:numPr>
        <w:ind w:left="450" w:hanging="283"/>
        <w:jc w:val="both"/>
        <w:rPr>
          <w:rFonts w:ascii="Calibri" w:hAnsi="Calibri" w:cs="Calibri"/>
          <w:sz w:val="22"/>
          <w:szCs w:val="22"/>
        </w:rPr>
      </w:pPr>
      <w:r w:rsidRPr="00E80573">
        <w:rPr>
          <w:rFonts w:ascii="Calibri" w:hAnsi="Calibri" w:cs="Calibri"/>
          <w:sz w:val="22"/>
          <w:szCs w:val="22"/>
        </w:rPr>
        <w:t>We thank all applicants and will only contact applicants with the required qualifications and competencies.</w:t>
      </w:r>
    </w:p>
    <w:p w14:paraId="6F8D8D32" w14:textId="77777777" w:rsidR="00A617F5" w:rsidRPr="00E80573" w:rsidRDefault="00A617F5" w:rsidP="00A617F5">
      <w:pPr>
        <w:pStyle w:val="NoSpacing"/>
        <w:numPr>
          <w:ilvl w:val="0"/>
          <w:numId w:val="15"/>
        </w:numPr>
        <w:ind w:left="450" w:hanging="283"/>
        <w:jc w:val="both"/>
        <w:rPr>
          <w:rFonts w:ascii="Calibri" w:hAnsi="Calibri" w:cs="Calibri"/>
          <w:sz w:val="22"/>
          <w:szCs w:val="22"/>
        </w:rPr>
      </w:pPr>
      <w:r w:rsidRPr="00E80573">
        <w:rPr>
          <w:rFonts w:ascii="Calibri" w:hAnsi="Calibri" w:cs="Calibri"/>
          <w:sz w:val="22"/>
          <w:szCs w:val="22"/>
        </w:rPr>
        <w:t xml:space="preserve">Must have evidence of eligibility to work in Canada and legally fulfilling the requirements of the role. </w:t>
      </w:r>
    </w:p>
    <w:p w14:paraId="246EA1A4" w14:textId="77777777" w:rsidR="00A617F5" w:rsidRPr="00E80573" w:rsidRDefault="00A617F5" w:rsidP="00A617F5">
      <w:pPr>
        <w:pStyle w:val="NoSpacing"/>
        <w:numPr>
          <w:ilvl w:val="0"/>
          <w:numId w:val="15"/>
        </w:numPr>
        <w:ind w:left="450" w:hanging="283"/>
        <w:jc w:val="both"/>
        <w:rPr>
          <w:rFonts w:ascii="Calibri" w:hAnsi="Calibri" w:cs="Calibri"/>
          <w:sz w:val="22"/>
          <w:szCs w:val="22"/>
        </w:rPr>
      </w:pPr>
      <w:r w:rsidRPr="00E80573">
        <w:rPr>
          <w:rFonts w:ascii="Calibri" w:hAnsi="Calibri" w:cs="Calibri"/>
          <w:sz w:val="22"/>
          <w:szCs w:val="22"/>
        </w:rPr>
        <w:t>All successful applicants must agree to undergo a police vulnerable sector check.</w:t>
      </w:r>
    </w:p>
    <w:p w14:paraId="433BC866" w14:textId="77777777" w:rsidR="00A617F5" w:rsidRPr="00E80573" w:rsidRDefault="00A617F5" w:rsidP="00A617F5">
      <w:pPr>
        <w:pStyle w:val="NoSpacing"/>
        <w:numPr>
          <w:ilvl w:val="0"/>
          <w:numId w:val="15"/>
        </w:numPr>
        <w:ind w:left="450" w:hanging="283"/>
        <w:jc w:val="both"/>
        <w:rPr>
          <w:rFonts w:ascii="Calibri" w:hAnsi="Calibri" w:cs="Calibri"/>
          <w:sz w:val="22"/>
          <w:szCs w:val="22"/>
        </w:rPr>
      </w:pPr>
      <w:r w:rsidRPr="00E80573">
        <w:rPr>
          <w:rFonts w:ascii="Calibri" w:eastAsia="Times New Roman" w:hAnsi="Calibri" w:cs="Calibri"/>
          <w:sz w:val="22"/>
          <w:szCs w:val="22"/>
        </w:rPr>
        <w:t>Interval demonstrates its commitment to employees’ health and wellness, diversity, equity and inclusion, does not condone any form of discrimination and workplace violence</w:t>
      </w:r>
      <w:r w:rsidRPr="00E80573">
        <w:rPr>
          <w:rFonts w:ascii="Calibri" w:hAnsi="Calibri" w:cs="Calibri"/>
          <w:sz w:val="22"/>
          <w:szCs w:val="22"/>
        </w:rPr>
        <w:t xml:space="preserve"> </w:t>
      </w:r>
      <w:r w:rsidRPr="00E80573">
        <w:rPr>
          <w:rFonts w:ascii="Calibri" w:eastAsia="Times New Roman" w:hAnsi="Calibri" w:cs="Calibri"/>
          <w:sz w:val="22"/>
          <w:szCs w:val="22"/>
        </w:rPr>
        <w:t>whether virtual or onsite.</w:t>
      </w:r>
    </w:p>
    <w:p w14:paraId="6783D741" w14:textId="77777777" w:rsidR="00A617F5" w:rsidRPr="00E80573" w:rsidRDefault="00A617F5" w:rsidP="00A617F5">
      <w:pPr>
        <w:pStyle w:val="NoSpacing"/>
        <w:numPr>
          <w:ilvl w:val="0"/>
          <w:numId w:val="15"/>
        </w:numPr>
        <w:ind w:left="450" w:hanging="283"/>
        <w:jc w:val="both"/>
        <w:rPr>
          <w:rFonts w:ascii="Calibri" w:hAnsi="Calibri" w:cs="Calibri"/>
          <w:sz w:val="22"/>
          <w:szCs w:val="22"/>
        </w:rPr>
      </w:pPr>
      <w:r w:rsidRPr="00E80573">
        <w:rPr>
          <w:rFonts w:ascii="Calibri" w:eastAsia="Times New Roman" w:hAnsi="Calibri" w:cs="Calibri"/>
          <w:sz w:val="22"/>
          <w:szCs w:val="22"/>
        </w:rPr>
        <w:t>Interval House does not use internal AI in its recruitment process.</w:t>
      </w:r>
    </w:p>
    <w:p w14:paraId="312F644A" w14:textId="77777777" w:rsidR="000C3450" w:rsidRPr="00E80573" w:rsidRDefault="000C3450" w:rsidP="00A617F5">
      <w:pPr>
        <w:pStyle w:val="NoSpacing"/>
        <w:rPr>
          <w:rFonts w:ascii="Calibri" w:hAnsi="Calibri" w:cs="Calibri"/>
          <w:b/>
          <w:sz w:val="20"/>
          <w:u w:val="single"/>
        </w:rPr>
      </w:pPr>
    </w:p>
    <w:sectPr w:rsidR="000C3450" w:rsidRPr="00E80573" w:rsidSect="00B130EF">
      <w:headerReference w:type="even" r:id="rId11"/>
      <w:headerReference w:type="default" r:id="rId12"/>
      <w:footerReference w:type="even" r:id="rId13"/>
      <w:footerReference w:type="default" r:id="rId14"/>
      <w:headerReference w:type="first" r:id="rId15"/>
      <w:footerReference w:type="first" r:id="rId16"/>
      <w:pgSz w:w="12240" w:h="15840"/>
      <w:pgMar w:top="270" w:right="630" w:bottom="810" w:left="450" w:header="11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B365" w14:textId="77777777" w:rsidR="001453E4" w:rsidRDefault="001453E4">
      <w:r>
        <w:separator/>
      </w:r>
    </w:p>
  </w:endnote>
  <w:endnote w:type="continuationSeparator" w:id="0">
    <w:p w14:paraId="69AAACB8" w14:textId="77777777" w:rsidR="001453E4" w:rsidRDefault="0014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E015" w14:textId="77777777" w:rsidR="007D2439" w:rsidRDefault="007D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7622" w14:textId="77777777" w:rsidR="000C3450" w:rsidRPr="00C609EB" w:rsidRDefault="000C3450" w:rsidP="00FD28C0">
    <w:pPr>
      <w:pStyle w:val="Default"/>
      <w:jc w:val="center"/>
      <w:rPr>
        <w:rFonts w:cs="Arial"/>
        <w:b/>
        <w:sz w:val="14"/>
        <w:szCs w:val="14"/>
        <w:u w:val="single"/>
      </w:rPr>
    </w:pPr>
  </w:p>
  <w:p w14:paraId="6916F9C6" w14:textId="77777777" w:rsidR="00C609EB" w:rsidRDefault="00C6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9E03" w14:textId="77777777" w:rsidR="007D2439" w:rsidRDefault="007D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694C" w14:textId="77777777" w:rsidR="001453E4" w:rsidRDefault="001453E4">
      <w:r>
        <w:separator/>
      </w:r>
    </w:p>
  </w:footnote>
  <w:footnote w:type="continuationSeparator" w:id="0">
    <w:p w14:paraId="25566FB6" w14:textId="77777777" w:rsidR="001453E4" w:rsidRDefault="0014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102F" w14:textId="77777777" w:rsidR="007D2439" w:rsidRDefault="007D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7000" w14:textId="77777777" w:rsidR="00A071EE" w:rsidRDefault="00A071EE">
    <w:pPr>
      <w:pStyle w:val="Header"/>
    </w:pPr>
  </w:p>
  <w:p w14:paraId="35766E1E" w14:textId="77777777" w:rsidR="00A071EE" w:rsidRDefault="00A071EE" w:rsidP="00A071E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8E82" w14:textId="77777777" w:rsidR="007D2439" w:rsidRDefault="007D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6F23"/>
    <w:multiLevelType w:val="hybridMultilevel"/>
    <w:tmpl w:val="DE4A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51D08"/>
    <w:multiLevelType w:val="hybridMultilevel"/>
    <w:tmpl w:val="6E8EDA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D12381"/>
    <w:multiLevelType w:val="hybridMultilevel"/>
    <w:tmpl w:val="3E1AE0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48238FE"/>
    <w:multiLevelType w:val="multilevel"/>
    <w:tmpl w:val="3E34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51D7A"/>
    <w:multiLevelType w:val="hybridMultilevel"/>
    <w:tmpl w:val="FFFFFFFF"/>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480770"/>
    <w:multiLevelType w:val="hybridMultilevel"/>
    <w:tmpl w:val="2BC8DD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C00837"/>
    <w:multiLevelType w:val="hybridMultilevel"/>
    <w:tmpl w:val="31D28B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5C3925"/>
    <w:multiLevelType w:val="hybridMultilevel"/>
    <w:tmpl w:val="F8BE34B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D7168A"/>
    <w:multiLevelType w:val="hybridMultilevel"/>
    <w:tmpl w:val="C3A2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A6F0B"/>
    <w:multiLevelType w:val="hybridMultilevel"/>
    <w:tmpl w:val="9BC66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5974FC"/>
    <w:multiLevelType w:val="multilevel"/>
    <w:tmpl w:val="5A8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5AC1"/>
    <w:multiLevelType w:val="hybridMultilevel"/>
    <w:tmpl w:val="BBD43EA8"/>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575C68"/>
    <w:multiLevelType w:val="hybridMultilevel"/>
    <w:tmpl w:val="317CDB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802AEE"/>
    <w:multiLevelType w:val="hybridMultilevel"/>
    <w:tmpl w:val="FF5AED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3D20390"/>
    <w:multiLevelType w:val="multilevel"/>
    <w:tmpl w:val="954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070133">
    <w:abstractNumId w:val="12"/>
  </w:num>
  <w:num w:numId="2" w16cid:durableId="137505143">
    <w:abstractNumId w:val="6"/>
  </w:num>
  <w:num w:numId="3" w16cid:durableId="1904026677">
    <w:abstractNumId w:val="7"/>
  </w:num>
  <w:num w:numId="4" w16cid:durableId="1129283342">
    <w:abstractNumId w:val="14"/>
  </w:num>
  <w:num w:numId="5" w16cid:durableId="457067776">
    <w:abstractNumId w:val="10"/>
  </w:num>
  <w:num w:numId="6" w16cid:durableId="842090330">
    <w:abstractNumId w:val="3"/>
  </w:num>
  <w:num w:numId="7" w16cid:durableId="182281245">
    <w:abstractNumId w:val="0"/>
  </w:num>
  <w:num w:numId="8" w16cid:durableId="1922370972">
    <w:abstractNumId w:val="1"/>
  </w:num>
  <w:num w:numId="9" w16cid:durableId="1430546876">
    <w:abstractNumId w:val="13"/>
  </w:num>
  <w:num w:numId="10" w16cid:durableId="218785541">
    <w:abstractNumId w:val="11"/>
  </w:num>
  <w:num w:numId="11" w16cid:durableId="1743673334">
    <w:abstractNumId w:val="5"/>
  </w:num>
  <w:num w:numId="12" w16cid:durableId="910652308">
    <w:abstractNumId w:val="4"/>
  </w:num>
  <w:num w:numId="13" w16cid:durableId="1106926707">
    <w:abstractNumId w:val="8"/>
  </w:num>
  <w:num w:numId="14" w16cid:durableId="1962029258">
    <w:abstractNumId w:val="2"/>
  </w:num>
  <w:num w:numId="15" w16cid:durableId="41355117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MjIwNzczNDI2MLRU0lEKTi0uzszPAykwqgUA4nKhoywAAAA="/>
  </w:docVars>
  <w:rsids>
    <w:rsidRoot w:val="004B0CB6"/>
    <w:rsid w:val="00001169"/>
    <w:rsid w:val="000026BA"/>
    <w:rsid w:val="00002F07"/>
    <w:rsid w:val="00003407"/>
    <w:rsid w:val="00011640"/>
    <w:rsid w:val="00016F8F"/>
    <w:rsid w:val="000202EE"/>
    <w:rsid w:val="00021946"/>
    <w:rsid w:val="00022EA5"/>
    <w:rsid w:val="00025EE9"/>
    <w:rsid w:val="00027FD3"/>
    <w:rsid w:val="00035770"/>
    <w:rsid w:val="00035885"/>
    <w:rsid w:val="00037CE7"/>
    <w:rsid w:val="000431B1"/>
    <w:rsid w:val="000460EC"/>
    <w:rsid w:val="00054D60"/>
    <w:rsid w:val="00055E3C"/>
    <w:rsid w:val="00060083"/>
    <w:rsid w:val="00060A0A"/>
    <w:rsid w:val="000638A0"/>
    <w:rsid w:val="00070B48"/>
    <w:rsid w:val="000733B2"/>
    <w:rsid w:val="00075A7E"/>
    <w:rsid w:val="0007732E"/>
    <w:rsid w:val="00082078"/>
    <w:rsid w:val="00084C99"/>
    <w:rsid w:val="00086175"/>
    <w:rsid w:val="0009000E"/>
    <w:rsid w:val="00092D00"/>
    <w:rsid w:val="000A23DB"/>
    <w:rsid w:val="000B66D8"/>
    <w:rsid w:val="000B7649"/>
    <w:rsid w:val="000B791E"/>
    <w:rsid w:val="000C2708"/>
    <w:rsid w:val="000C3450"/>
    <w:rsid w:val="000C586E"/>
    <w:rsid w:val="000C6B48"/>
    <w:rsid w:val="000C7020"/>
    <w:rsid w:val="000D0A45"/>
    <w:rsid w:val="000D1A06"/>
    <w:rsid w:val="000D28EF"/>
    <w:rsid w:val="000E1403"/>
    <w:rsid w:val="000E1F8E"/>
    <w:rsid w:val="000E2151"/>
    <w:rsid w:val="000E2944"/>
    <w:rsid w:val="000F3923"/>
    <w:rsid w:val="000F4C76"/>
    <w:rsid w:val="000F4CBD"/>
    <w:rsid w:val="000F720B"/>
    <w:rsid w:val="00100CEA"/>
    <w:rsid w:val="001014E2"/>
    <w:rsid w:val="00103168"/>
    <w:rsid w:val="00103D17"/>
    <w:rsid w:val="00104649"/>
    <w:rsid w:val="00112874"/>
    <w:rsid w:val="0011413F"/>
    <w:rsid w:val="00115A2B"/>
    <w:rsid w:val="00120A09"/>
    <w:rsid w:val="001275D5"/>
    <w:rsid w:val="00135B32"/>
    <w:rsid w:val="00140D86"/>
    <w:rsid w:val="001417FA"/>
    <w:rsid w:val="001453E4"/>
    <w:rsid w:val="00151D3E"/>
    <w:rsid w:val="001568A4"/>
    <w:rsid w:val="00162C34"/>
    <w:rsid w:val="00163BFC"/>
    <w:rsid w:val="00164A40"/>
    <w:rsid w:val="00167A99"/>
    <w:rsid w:val="00173AED"/>
    <w:rsid w:val="00176C18"/>
    <w:rsid w:val="001809DF"/>
    <w:rsid w:val="001858D2"/>
    <w:rsid w:val="001A61AD"/>
    <w:rsid w:val="001B3712"/>
    <w:rsid w:val="001B47A8"/>
    <w:rsid w:val="001B5EA1"/>
    <w:rsid w:val="001C37AD"/>
    <w:rsid w:val="001C3BAB"/>
    <w:rsid w:val="001C4105"/>
    <w:rsid w:val="001C64CF"/>
    <w:rsid w:val="001D5016"/>
    <w:rsid w:val="001E1BEF"/>
    <w:rsid w:val="001E34F9"/>
    <w:rsid w:val="001E4111"/>
    <w:rsid w:val="001F1EC9"/>
    <w:rsid w:val="00210490"/>
    <w:rsid w:val="00210C70"/>
    <w:rsid w:val="00216DBB"/>
    <w:rsid w:val="002212FF"/>
    <w:rsid w:val="00221FB5"/>
    <w:rsid w:val="00223427"/>
    <w:rsid w:val="002320FD"/>
    <w:rsid w:val="002327A0"/>
    <w:rsid w:val="002354AF"/>
    <w:rsid w:val="002375F1"/>
    <w:rsid w:val="00241824"/>
    <w:rsid w:val="002435D2"/>
    <w:rsid w:val="00253BB3"/>
    <w:rsid w:val="002560E8"/>
    <w:rsid w:val="00260454"/>
    <w:rsid w:val="0026080C"/>
    <w:rsid w:val="002733A8"/>
    <w:rsid w:val="0027372D"/>
    <w:rsid w:val="002750D7"/>
    <w:rsid w:val="002753EA"/>
    <w:rsid w:val="00285C6A"/>
    <w:rsid w:val="002874B4"/>
    <w:rsid w:val="002922B2"/>
    <w:rsid w:val="002956E1"/>
    <w:rsid w:val="002A1201"/>
    <w:rsid w:val="002A33B3"/>
    <w:rsid w:val="002A425A"/>
    <w:rsid w:val="002A6066"/>
    <w:rsid w:val="002A67AF"/>
    <w:rsid w:val="002A6FDC"/>
    <w:rsid w:val="002B4536"/>
    <w:rsid w:val="002C156A"/>
    <w:rsid w:val="002C1C0C"/>
    <w:rsid w:val="002C7231"/>
    <w:rsid w:val="002C7CEE"/>
    <w:rsid w:val="002E0395"/>
    <w:rsid w:val="002F711C"/>
    <w:rsid w:val="0031323B"/>
    <w:rsid w:val="00316051"/>
    <w:rsid w:val="003167D0"/>
    <w:rsid w:val="003204F1"/>
    <w:rsid w:val="00321B8E"/>
    <w:rsid w:val="00322DB3"/>
    <w:rsid w:val="00323852"/>
    <w:rsid w:val="00327D3A"/>
    <w:rsid w:val="00347F2F"/>
    <w:rsid w:val="00350305"/>
    <w:rsid w:val="00354F67"/>
    <w:rsid w:val="00367D6F"/>
    <w:rsid w:val="00372420"/>
    <w:rsid w:val="0037492F"/>
    <w:rsid w:val="003805A7"/>
    <w:rsid w:val="0038168D"/>
    <w:rsid w:val="0038292F"/>
    <w:rsid w:val="0039357A"/>
    <w:rsid w:val="00395D29"/>
    <w:rsid w:val="003A4777"/>
    <w:rsid w:val="003A617D"/>
    <w:rsid w:val="003B0CCE"/>
    <w:rsid w:val="003B7EC0"/>
    <w:rsid w:val="003D126F"/>
    <w:rsid w:val="003D1DD0"/>
    <w:rsid w:val="003D2B4E"/>
    <w:rsid w:val="003E3E7D"/>
    <w:rsid w:val="003E66F6"/>
    <w:rsid w:val="003E6B37"/>
    <w:rsid w:val="003F0883"/>
    <w:rsid w:val="00403C94"/>
    <w:rsid w:val="00407E35"/>
    <w:rsid w:val="00432AAA"/>
    <w:rsid w:val="004341B9"/>
    <w:rsid w:val="004419E9"/>
    <w:rsid w:val="004423BA"/>
    <w:rsid w:val="004438F9"/>
    <w:rsid w:val="00454910"/>
    <w:rsid w:val="0045588D"/>
    <w:rsid w:val="00457A38"/>
    <w:rsid w:val="00460F29"/>
    <w:rsid w:val="004705E4"/>
    <w:rsid w:val="004973FC"/>
    <w:rsid w:val="004A4724"/>
    <w:rsid w:val="004B0CB6"/>
    <w:rsid w:val="004D1319"/>
    <w:rsid w:val="004D5BD7"/>
    <w:rsid w:val="004E7A55"/>
    <w:rsid w:val="004F2047"/>
    <w:rsid w:val="004F3F8A"/>
    <w:rsid w:val="004F57F4"/>
    <w:rsid w:val="0050125B"/>
    <w:rsid w:val="00512B26"/>
    <w:rsid w:val="00513ABE"/>
    <w:rsid w:val="0051661A"/>
    <w:rsid w:val="00517546"/>
    <w:rsid w:val="00522B71"/>
    <w:rsid w:val="00523396"/>
    <w:rsid w:val="00523A28"/>
    <w:rsid w:val="005278D0"/>
    <w:rsid w:val="005340F0"/>
    <w:rsid w:val="005351B7"/>
    <w:rsid w:val="005373E2"/>
    <w:rsid w:val="0054181A"/>
    <w:rsid w:val="0055143F"/>
    <w:rsid w:val="005706B0"/>
    <w:rsid w:val="00573A06"/>
    <w:rsid w:val="00573D7A"/>
    <w:rsid w:val="0058084E"/>
    <w:rsid w:val="00587182"/>
    <w:rsid w:val="00592000"/>
    <w:rsid w:val="0059480E"/>
    <w:rsid w:val="00595AC6"/>
    <w:rsid w:val="005976A8"/>
    <w:rsid w:val="005A7CD9"/>
    <w:rsid w:val="005B26CF"/>
    <w:rsid w:val="005B6734"/>
    <w:rsid w:val="005C3EDB"/>
    <w:rsid w:val="005D2F6C"/>
    <w:rsid w:val="005D738E"/>
    <w:rsid w:val="005E12E8"/>
    <w:rsid w:val="005E2CA5"/>
    <w:rsid w:val="005E4A54"/>
    <w:rsid w:val="005E5969"/>
    <w:rsid w:val="005E67E0"/>
    <w:rsid w:val="005F058F"/>
    <w:rsid w:val="005F2087"/>
    <w:rsid w:val="005F2A85"/>
    <w:rsid w:val="005F4E98"/>
    <w:rsid w:val="005F55D8"/>
    <w:rsid w:val="00603361"/>
    <w:rsid w:val="006072FB"/>
    <w:rsid w:val="006140D2"/>
    <w:rsid w:val="00630BDE"/>
    <w:rsid w:val="0063309F"/>
    <w:rsid w:val="00633BAE"/>
    <w:rsid w:val="0064367A"/>
    <w:rsid w:val="00651F28"/>
    <w:rsid w:val="006541E6"/>
    <w:rsid w:val="00663EB9"/>
    <w:rsid w:val="00664200"/>
    <w:rsid w:val="006647D6"/>
    <w:rsid w:val="006671DE"/>
    <w:rsid w:val="0067655E"/>
    <w:rsid w:val="00681262"/>
    <w:rsid w:val="0068291C"/>
    <w:rsid w:val="00686C5D"/>
    <w:rsid w:val="00692F7E"/>
    <w:rsid w:val="00693A17"/>
    <w:rsid w:val="006A5C95"/>
    <w:rsid w:val="006B3943"/>
    <w:rsid w:val="006B61F2"/>
    <w:rsid w:val="006B7C68"/>
    <w:rsid w:val="006D31B3"/>
    <w:rsid w:val="006D4871"/>
    <w:rsid w:val="006E1481"/>
    <w:rsid w:val="006E1C7B"/>
    <w:rsid w:val="006E1CBF"/>
    <w:rsid w:val="006E61E2"/>
    <w:rsid w:val="006F1A55"/>
    <w:rsid w:val="006F3E42"/>
    <w:rsid w:val="006F414B"/>
    <w:rsid w:val="006F5B94"/>
    <w:rsid w:val="00700131"/>
    <w:rsid w:val="00700CF1"/>
    <w:rsid w:val="007025FC"/>
    <w:rsid w:val="0070328E"/>
    <w:rsid w:val="00711647"/>
    <w:rsid w:val="0071500B"/>
    <w:rsid w:val="0072517B"/>
    <w:rsid w:val="00733DCA"/>
    <w:rsid w:val="00736461"/>
    <w:rsid w:val="0073655D"/>
    <w:rsid w:val="00741F43"/>
    <w:rsid w:val="00744D43"/>
    <w:rsid w:val="00746119"/>
    <w:rsid w:val="00750EDD"/>
    <w:rsid w:val="00756DB9"/>
    <w:rsid w:val="0077123F"/>
    <w:rsid w:val="00777383"/>
    <w:rsid w:val="007806F4"/>
    <w:rsid w:val="0078081F"/>
    <w:rsid w:val="00782A5B"/>
    <w:rsid w:val="00786BCA"/>
    <w:rsid w:val="00787511"/>
    <w:rsid w:val="00793073"/>
    <w:rsid w:val="00796A97"/>
    <w:rsid w:val="0079717D"/>
    <w:rsid w:val="00797D81"/>
    <w:rsid w:val="007A084A"/>
    <w:rsid w:val="007A0D94"/>
    <w:rsid w:val="007A5F97"/>
    <w:rsid w:val="007A6FC9"/>
    <w:rsid w:val="007B4EA5"/>
    <w:rsid w:val="007B61BE"/>
    <w:rsid w:val="007C0C58"/>
    <w:rsid w:val="007C0CC2"/>
    <w:rsid w:val="007C4E21"/>
    <w:rsid w:val="007D156F"/>
    <w:rsid w:val="007D1C1A"/>
    <w:rsid w:val="007D21C3"/>
    <w:rsid w:val="007D2439"/>
    <w:rsid w:val="007E24B7"/>
    <w:rsid w:val="007F037C"/>
    <w:rsid w:val="007F4477"/>
    <w:rsid w:val="007F4569"/>
    <w:rsid w:val="007F4CD4"/>
    <w:rsid w:val="007F70C5"/>
    <w:rsid w:val="00810E32"/>
    <w:rsid w:val="00820A2E"/>
    <w:rsid w:val="00827D71"/>
    <w:rsid w:val="00827FB8"/>
    <w:rsid w:val="00832969"/>
    <w:rsid w:val="00834F84"/>
    <w:rsid w:val="00844935"/>
    <w:rsid w:val="0085222A"/>
    <w:rsid w:val="00852514"/>
    <w:rsid w:val="00854159"/>
    <w:rsid w:val="008610B7"/>
    <w:rsid w:val="00863E56"/>
    <w:rsid w:val="0087012D"/>
    <w:rsid w:val="00872227"/>
    <w:rsid w:val="00880D1A"/>
    <w:rsid w:val="00883E8B"/>
    <w:rsid w:val="008847A2"/>
    <w:rsid w:val="00891981"/>
    <w:rsid w:val="00892D16"/>
    <w:rsid w:val="0089400E"/>
    <w:rsid w:val="008962A9"/>
    <w:rsid w:val="008A06FC"/>
    <w:rsid w:val="008A4E07"/>
    <w:rsid w:val="008A6844"/>
    <w:rsid w:val="008A6D7C"/>
    <w:rsid w:val="008B2566"/>
    <w:rsid w:val="008B2E62"/>
    <w:rsid w:val="008B3EA7"/>
    <w:rsid w:val="008C0DAB"/>
    <w:rsid w:val="008C3C4E"/>
    <w:rsid w:val="008C5654"/>
    <w:rsid w:val="008C6AF3"/>
    <w:rsid w:val="008D1044"/>
    <w:rsid w:val="008D2C37"/>
    <w:rsid w:val="008D3542"/>
    <w:rsid w:val="008D3820"/>
    <w:rsid w:val="008D40CB"/>
    <w:rsid w:val="008D615D"/>
    <w:rsid w:val="008E2AF5"/>
    <w:rsid w:val="008F253E"/>
    <w:rsid w:val="008F31C3"/>
    <w:rsid w:val="008F34D2"/>
    <w:rsid w:val="00903F6B"/>
    <w:rsid w:val="00907FFA"/>
    <w:rsid w:val="0091545F"/>
    <w:rsid w:val="00921DB7"/>
    <w:rsid w:val="00926236"/>
    <w:rsid w:val="0093181A"/>
    <w:rsid w:val="00931BE0"/>
    <w:rsid w:val="00932043"/>
    <w:rsid w:val="00936A00"/>
    <w:rsid w:val="00937185"/>
    <w:rsid w:val="00940C7A"/>
    <w:rsid w:val="00941E8A"/>
    <w:rsid w:val="00945539"/>
    <w:rsid w:val="00956808"/>
    <w:rsid w:val="009617D5"/>
    <w:rsid w:val="009701D8"/>
    <w:rsid w:val="00972DE8"/>
    <w:rsid w:val="0097338E"/>
    <w:rsid w:val="00975181"/>
    <w:rsid w:val="0097669E"/>
    <w:rsid w:val="00976A8A"/>
    <w:rsid w:val="0098047B"/>
    <w:rsid w:val="009849A4"/>
    <w:rsid w:val="00984FE9"/>
    <w:rsid w:val="0098510D"/>
    <w:rsid w:val="00991B12"/>
    <w:rsid w:val="00994ABC"/>
    <w:rsid w:val="0099623A"/>
    <w:rsid w:val="009B5B04"/>
    <w:rsid w:val="009C0E49"/>
    <w:rsid w:val="009C0EE0"/>
    <w:rsid w:val="009C5D8A"/>
    <w:rsid w:val="009D301C"/>
    <w:rsid w:val="009D6BAE"/>
    <w:rsid w:val="009E1AD1"/>
    <w:rsid w:val="009E31F5"/>
    <w:rsid w:val="009E5BC0"/>
    <w:rsid w:val="009E5BF3"/>
    <w:rsid w:val="009F0416"/>
    <w:rsid w:val="009F185B"/>
    <w:rsid w:val="009F241C"/>
    <w:rsid w:val="00A01B07"/>
    <w:rsid w:val="00A0204D"/>
    <w:rsid w:val="00A02704"/>
    <w:rsid w:val="00A05A62"/>
    <w:rsid w:val="00A06BE4"/>
    <w:rsid w:val="00A071EE"/>
    <w:rsid w:val="00A11848"/>
    <w:rsid w:val="00A12029"/>
    <w:rsid w:val="00A13E93"/>
    <w:rsid w:val="00A21E9A"/>
    <w:rsid w:val="00A23084"/>
    <w:rsid w:val="00A33340"/>
    <w:rsid w:val="00A408F6"/>
    <w:rsid w:val="00A427B7"/>
    <w:rsid w:val="00A43836"/>
    <w:rsid w:val="00A438D6"/>
    <w:rsid w:val="00A50664"/>
    <w:rsid w:val="00A5160C"/>
    <w:rsid w:val="00A51A35"/>
    <w:rsid w:val="00A617F5"/>
    <w:rsid w:val="00A61C00"/>
    <w:rsid w:val="00A63F2B"/>
    <w:rsid w:val="00A64B71"/>
    <w:rsid w:val="00A726FF"/>
    <w:rsid w:val="00A727FF"/>
    <w:rsid w:val="00A72CC3"/>
    <w:rsid w:val="00A74A25"/>
    <w:rsid w:val="00A77F34"/>
    <w:rsid w:val="00A840B1"/>
    <w:rsid w:val="00A86748"/>
    <w:rsid w:val="00A92E48"/>
    <w:rsid w:val="00A939D6"/>
    <w:rsid w:val="00A93AF1"/>
    <w:rsid w:val="00A9498E"/>
    <w:rsid w:val="00A9520A"/>
    <w:rsid w:val="00A95350"/>
    <w:rsid w:val="00A96A00"/>
    <w:rsid w:val="00AA01BA"/>
    <w:rsid w:val="00AA0727"/>
    <w:rsid w:val="00AA5033"/>
    <w:rsid w:val="00AA570F"/>
    <w:rsid w:val="00AB10D5"/>
    <w:rsid w:val="00AB2BF4"/>
    <w:rsid w:val="00AC30EB"/>
    <w:rsid w:val="00AD36F7"/>
    <w:rsid w:val="00AE2876"/>
    <w:rsid w:val="00AE4C76"/>
    <w:rsid w:val="00AE7E3C"/>
    <w:rsid w:val="00AF0873"/>
    <w:rsid w:val="00AF1828"/>
    <w:rsid w:val="00AF726C"/>
    <w:rsid w:val="00B00931"/>
    <w:rsid w:val="00B02DA2"/>
    <w:rsid w:val="00B130EF"/>
    <w:rsid w:val="00B152CA"/>
    <w:rsid w:val="00B16D0F"/>
    <w:rsid w:val="00B33E82"/>
    <w:rsid w:val="00B44541"/>
    <w:rsid w:val="00B44DDE"/>
    <w:rsid w:val="00B53E60"/>
    <w:rsid w:val="00B55399"/>
    <w:rsid w:val="00B55B00"/>
    <w:rsid w:val="00B57927"/>
    <w:rsid w:val="00B57B82"/>
    <w:rsid w:val="00B649B3"/>
    <w:rsid w:val="00B67206"/>
    <w:rsid w:val="00B6781D"/>
    <w:rsid w:val="00B70A6D"/>
    <w:rsid w:val="00B73B99"/>
    <w:rsid w:val="00B83916"/>
    <w:rsid w:val="00B83D4C"/>
    <w:rsid w:val="00B87D13"/>
    <w:rsid w:val="00B92138"/>
    <w:rsid w:val="00BA3812"/>
    <w:rsid w:val="00BA4A50"/>
    <w:rsid w:val="00BA6A06"/>
    <w:rsid w:val="00BA792C"/>
    <w:rsid w:val="00BC0068"/>
    <w:rsid w:val="00BC0F9B"/>
    <w:rsid w:val="00BC5520"/>
    <w:rsid w:val="00BD1C33"/>
    <w:rsid w:val="00BE1E92"/>
    <w:rsid w:val="00BE35E2"/>
    <w:rsid w:val="00BE3C3B"/>
    <w:rsid w:val="00BE60E1"/>
    <w:rsid w:val="00BF5B70"/>
    <w:rsid w:val="00C01A97"/>
    <w:rsid w:val="00C060C8"/>
    <w:rsid w:val="00C10911"/>
    <w:rsid w:val="00C11B80"/>
    <w:rsid w:val="00C129CF"/>
    <w:rsid w:val="00C16561"/>
    <w:rsid w:val="00C31052"/>
    <w:rsid w:val="00C311A1"/>
    <w:rsid w:val="00C334F8"/>
    <w:rsid w:val="00C33876"/>
    <w:rsid w:val="00C3799D"/>
    <w:rsid w:val="00C45A88"/>
    <w:rsid w:val="00C471AC"/>
    <w:rsid w:val="00C53468"/>
    <w:rsid w:val="00C548D9"/>
    <w:rsid w:val="00C55B2C"/>
    <w:rsid w:val="00C609EB"/>
    <w:rsid w:val="00C62367"/>
    <w:rsid w:val="00C65115"/>
    <w:rsid w:val="00C66169"/>
    <w:rsid w:val="00C671AB"/>
    <w:rsid w:val="00C716BE"/>
    <w:rsid w:val="00C71B46"/>
    <w:rsid w:val="00C82076"/>
    <w:rsid w:val="00C847D3"/>
    <w:rsid w:val="00C85571"/>
    <w:rsid w:val="00C875FF"/>
    <w:rsid w:val="00C90603"/>
    <w:rsid w:val="00C90D63"/>
    <w:rsid w:val="00C94231"/>
    <w:rsid w:val="00CA350C"/>
    <w:rsid w:val="00CA4D59"/>
    <w:rsid w:val="00CA5C04"/>
    <w:rsid w:val="00CA6F54"/>
    <w:rsid w:val="00CB56DB"/>
    <w:rsid w:val="00CC54FA"/>
    <w:rsid w:val="00CD03BA"/>
    <w:rsid w:val="00CD0734"/>
    <w:rsid w:val="00CD1254"/>
    <w:rsid w:val="00CD22A9"/>
    <w:rsid w:val="00CD356F"/>
    <w:rsid w:val="00CE0A8D"/>
    <w:rsid w:val="00CE1AF3"/>
    <w:rsid w:val="00CE3CC7"/>
    <w:rsid w:val="00D00505"/>
    <w:rsid w:val="00D116F2"/>
    <w:rsid w:val="00D1564B"/>
    <w:rsid w:val="00D159CF"/>
    <w:rsid w:val="00D20C7C"/>
    <w:rsid w:val="00D25DFB"/>
    <w:rsid w:val="00D264DB"/>
    <w:rsid w:val="00D26C1D"/>
    <w:rsid w:val="00D35C42"/>
    <w:rsid w:val="00D367DA"/>
    <w:rsid w:val="00D52DE4"/>
    <w:rsid w:val="00D570AD"/>
    <w:rsid w:val="00D64389"/>
    <w:rsid w:val="00D64DB3"/>
    <w:rsid w:val="00D65F34"/>
    <w:rsid w:val="00D70F20"/>
    <w:rsid w:val="00D82BF1"/>
    <w:rsid w:val="00D8327B"/>
    <w:rsid w:val="00D84AAC"/>
    <w:rsid w:val="00D904C9"/>
    <w:rsid w:val="00D929DA"/>
    <w:rsid w:val="00D92C06"/>
    <w:rsid w:val="00D958B5"/>
    <w:rsid w:val="00D96392"/>
    <w:rsid w:val="00DA0C9D"/>
    <w:rsid w:val="00DA6A06"/>
    <w:rsid w:val="00DB1C5F"/>
    <w:rsid w:val="00DB31CE"/>
    <w:rsid w:val="00DB63DD"/>
    <w:rsid w:val="00DB6C3D"/>
    <w:rsid w:val="00DC2F8A"/>
    <w:rsid w:val="00DC36A0"/>
    <w:rsid w:val="00DC7AB3"/>
    <w:rsid w:val="00DD0E1B"/>
    <w:rsid w:val="00DD1D89"/>
    <w:rsid w:val="00DD25A2"/>
    <w:rsid w:val="00DD6C70"/>
    <w:rsid w:val="00DE0072"/>
    <w:rsid w:val="00DE0EE6"/>
    <w:rsid w:val="00DE1520"/>
    <w:rsid w:val="00DE45A2"/>
    <w:rsid w:val="00DE5559"/>
    <w:rsid w:val="00DF0D07"/>
    <w:rsid w:val="00DF450B"/>
    <w:rsid w:val="00DF4EC1"/>
    <w:rsid w:val="00DF6555"/>
    <w:rsid w:val="00DF6630"/>
    <w:rsid w:val="00E0591E"/>
    <w:rsid w:val="00E11E57"/>
    <w:rsid w:val="00E17F13"/>
    <w:rsid w:val="00E21000"/>
    <w:rsid w:val="00E222F4"/>
    <w:rsid w:val="00E32F09"/>
    <w:rsid w:val="00E36ECD"/>
    <w:rsid w:val="00E40F98"/>
    <w:rsid w:val="00E44015"/>
    <w:rsid w:val="00E44917"/>
    <w:rsid w:val="00E50822"/>
    <w:rsid w:val="00E512AD"/>
    <w:rsid w:val="00E512EC"/>
    <w:rsid w:val="00E52F14"/>
    <w:rsid w:val="00E5367B"/>
    <w:rsid w:val="00E54517"/>
    <w:rsid w:val="00E7025F"/>
    <w:rsid w:val="00E737FE"/>
    <w:rsid w:val="00E73F42"/>
    <w:rsid w:val="00E80573"/>
    <w:rsid w:val="00E83366"/>
    <w:rsid w:val="00E879FC"/>
    <w:rsid w:val="00E92F3F"/>
    <w:rsid w:val="00E94D26"/>
    <w:rsid w:val="00E971CB"/>
    <w:rsid w:val="00EA0F90"/>
    <w:rsid w:val="00EB3ABE"/>
    <w:rsid w:val="00EB424E"/>
    <w:rsid w:val="00EB4CFC"/>
    <w:rsid w:val="00EC03E2"/>
    <w:rsid w:val="00EC4402"/>
    <w:rsid w:val="00EC66B5"/>
    <w:rsid w:val="00ED0F2C"/>
    <w:rsid w:val="00EE2D65"/>
    <w:rsid w:val="00EE3E47"/>
    <w:rsid w:val="00EE4B98"/>
    <w:rsid w:val="00EE7558"/>
    <w:rsid w:val="00EF10F3"/>
    <w:rsid w:val="00EF1F03"/>
    <w:rsid w:val="00EF265F"/>
    <w:rsid w:val="00EF3489"/>
    <w:rsid w:val="00EF4944"/>
    <w:rsid w:val="00EF6072"/>
    <w:rsid w:val="00F02EAD"/>
    <w:rsid w:val="00F11103"/>
    <w:rsid w:val="00F144D6"/>
    <w:rsid w:val="00F17B11"/>
    <w:rsid w:val="00F32164"/>
    <w:rsid w:val="00F35797"/>
    <w:rsid w:val="00F36A5E"/>
    <w:rsid w:val="00F414B1"/>
    <w:rsid w:val="00F438BB"/>
    <w:rsid w:val="00F46675"/>
    <w:rsid w:val="00F507AA"/>
    <w:rsid w:val="00F50B3E"/>
    <w:rsid w:val="00F5453F"/>
    <w:rsid w:val="00F566FB"/>
    <w:rsid w:val="00F70D07"/>
    <w:rsid w:val="00F72269"/>
    <w:rsid w:val="00F96E9F"/>
    <w:rsid w:val="00FA05ED"/>
    <w:rsid w:val="00FA47A6"/>
    <w:rsid w:val="00FA5EC0"/>
    <w:rsid w:val="00FA71DD"/>
    <w:rsid w:val="00FB222E"/>
    <w:rsid w:val="00FC096F"/>
    <w:rsid w:val="00FC4C44"/>
    <w:rsid w:val="00FC626E"/>
    <w:rsid w:val="00FC6FE6"/>
    <w:rsid w:val="00FD105A"/>
    <w:rsid w:val="00FD1B67"/>
    <w:rsid w:val="00FD28C0"/>
    <w:rsid w:val="00FD39BC"/>
    <w:rsid w:val="00FE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387E7"/>
  <w15:chartTrackingRefBased/>
  <w15:docId w15:val="{22BEE4D8-4D83-489E-BC99-0701085E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E32"/>
    <w:rPr>
      <w:rFonts w:ascii="Times" w:eastAsia="Times" w:hAnsi="Times"/>
      <w:sz w:val="24"/>
    </w:rPr>
  </w:style>
  <w:style w:type="paragraph" w:styleId="Heading1">
    <w:name w:val="heading 1"/>
    <w:basedOn w:val="Normal"/>
    <w:link w:val="Heading1Char"/>
    <w:uiPriority w:val="9"/>
    <w:qFormat/>
    <w:rsid w:val="00976A8A"/>
    <w:pPr>
      <w:widowControl w:val="0"/>
      <w:autoSpaceDE w:val="0"/>
      <w:autoSpaceDN w:val="0"/>
      <w:spacing w:before="54"/>
      <w:ind w:left="216"/>
      <w:outlineLvl w:val="0"/>
    </w:pPr>
    <w:rPr>
      <w:rFonts w:ascii="Cambria" w:eastAsia="Times New Roman" w:hAnsi="Cambria" w:cs="Cambria"/>
      <w:b/>
      <w:bCs/>
      <w:sz w:val="20"/>
      <w:u w:val="single" w:color="00000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szCs w:val="24"/>
    </w:rPr>
  </w:style>
  <w:style w:type="paragraph" w:styleId="DocumentMap">
    <w:name w:val="Document Map"/>
    <w:basedOn w:val="Normal"/>
    <w:semiHidden/>
    <w:pPr>
      <w:shd w:val="clear" w:color="auto" w:fill="000080"/>
    </w:pPr>
    <w:rPr>
      <w:rFonts w:ascii="Tahoma" w:hAnsi="Tahoma" w:cs="Tahoma"/>
      <w:sz w:val="20"/>
    </w:rPr>
  </w:style>
  <w:style w:type="paragraph" w:styleId="ListParagraph">
    <w:name w:val="List Paragraph"/>
    <w:basedOn w:val="Normal"/>
    <w:uiPriority w:val="1"/>
    <w:qFormat/>
    <w:rsid w:val="008C5654"/>
    <w:pPr>
      <w:ind w:left="720"/>
    </w:pPr>
  </w:style>
  <w:style w:type="character" w:customStyle="1" w:styleId="FooterChar">
    <w:name w:val="Footer Char"/>
    <w:link w:val="Footer"/>
    <w:uiPriority w:val="99"/>
    <w:rsid w:val="00D159CF"/>
    <w:rPr>
      <w:rFonts w:ascii="Times" w:eastAsia="Times" w:hAnsi="Times"/>
      <w:sz w:val="24"/>
      <w:lang w:val="en-US" w:eastAsia="en-US"/>
    </w:rPr>
  </w:style>
  <w:style w:type="character" w:customStyle="1" w:styleId="HeaderChar">
    <w:name w:val="Header Char"/>
    <w:link w:val="Header"/>
    <w:uiPriority w:val="99"/>
    <w:rsid w:val="00323852"/>
    <w:rPr>
      <w:rFonts w:ascii="Times" w:eastAsia="Times" w:hAnsi="Times"/>
      <w:sz w:val="24"/>
      <w:lang w:val="en-US" w:eastAsia="en-US"/>
    </w:rPr>
  </w:style>
  <w:style w:type="table" w:styleId="TableGrid">
    <w:name w:val="Table Grid"/>
    <w:basedOn w:val="TableNormal"/>
    <w:uiPriority w:val="39"/>
    <w:rsid w:val="00B55B0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1B67"/>
    <w:rPr>
      <w:rFonts w:ascii="Tahoma" w:hAnsi="Tahoma" w:cs="Tahoma"/>
      <w:sz w:val="16"/>
      <w:szCs w:val="16"/>
    </w:rPr>
  </w:style>
  <w:style w:type="character" w:customStyle="1" w:styleId="BalloonTextChar">
    <w:name w:val="Balloon Text Char"/>
    <w:link w:val="BalloonText"/>
    <w:rsid w:val="00FD1B67"/>
    <w:rPr>
      <w:rFonts w:ascii="Tahoma" w:eastAsia="Times" w:hAnsi="Tahoma" w:cs="Tahoma"/>
      <w:sz w:val="16"/>
      <w:szCs w:val="16"/>
    </w:rPr>
  </w:style>
  <w:style w:type="character" w:styleId="Hyperlink">
    <w:name w:val="Hyperlink"/>
    <w:rsid w:val="0091545F"/>
    <w:rPr>
      <w:color w:val="0000FF"/>
      <w:u w:val="single"/>
    </w:rPr>
  </w:style>
  <w:style w:type="paragraph" w:styleId="BodyText3">
    <w:name w:val="Body Text 3"/>
    <w:basedOn w:val="Normal"/>
    <w:link w:val="BodyText3Char"/>
    <w:rsid w:val="00984FE9"/>
    <w:rPr>
      <w:rFonts w:ascii="Arial" w:eastAsia="Times New Roman" w:hAnsi="Arial"/>
      <w:b/>
      <w:i/>
      <w:iCs/>
      <w:sz w:val="20"/>
    </w:rPr>
  </w:style>
  <w:style w:type="character" w:customStyle="1" w:styleId="BodyText3Char">
    <w:name w:val="Body Text 3 Char"/>
    <w:link w:val="BodyText3"/>
    <w:rsid w:val="00984FE9"/>
    <w:rPr>
      <w:rFonts w:ascii="Arial" w:hAnsi="Arial"/>
      <w:b/>
      <w:i/>
      <w:iCs/>
    </w:rPr>
  </w:style>
  <w:style w:type="paragraph" w:customStyle="1" w:styleId="Default">
    <w:name w:val="Default"/>
    <w:rsid w:val="00CE0A8D"/>
    <w:pPr>
      <w:autoSpaceDE w:val="0"/>
      <w:autoSpaceDN w:val="0"/>
      <w:adjustRightInd w:val="0"/>
    </w:pPr>
    <w:rPr>
      <w:rFonts w:ascii="Cambria" w:hAnsi="Cambria" w:cs="Cambria"/>
      <w:color w:val="000000"/>
      <w:sz w:val="24"/>
      <w:szCs w:val="24"/>
    </w:rPr>
  </w:style>
  <w:style w:type="paragraph" w:styleId="NoSpacing">
    <w:name w:val="No Spacing"/>
    <w:uiPriority w:val="1"/>
    <w:qFormat/>
    <w:rsid w:val="00F46675"/>
    <w:rPr>
      <w:rFonts w:ascii="Times" w:eastAsia="Times" w:hAnsi="Times"/>
      <w:sz w:val="24"/>
    </w:rPr>
  </w:style>
  <w:style w:type="paragraph" w:styleId="Title">
    <w:name w:val="Title"/>
    <w:basedOn w:val="Normal"/>
    <w:link w:val="TitleChar"/>
    <w:uiPriority w:val="10"/>
    <w:qFormat/>
    <w:rsid w:val="00976A8A"/>
    <w:pPr>
      <w:widowControl w:val="0"/>
      <w:autoSpaceDE w:val="0"/>
      <w:autoSpaceDN w:val="0"/>
      <w:spacing w:before="99"/>
      <w:ind w:left="5374" w:right="3323" w:hanging="1515"/>
    </w:pPr>
    <w:rPr>
      <w:rFonts w:ascii="Cambria" w:eastAsia="Times New Roman" w:hAnsi="Cambria" w:cs="Cambria"/>
      <w:b/>
      <w:bCs/>
      <w:sz w:val="26"/>
      <w:szCs w:val="26"/>
      <w:lang w:val="en-CA"/>
    </w:rPr>
  </w:style>
  <w:style w:type="character" w:customStyle="1" w:styleId="TitleChar">
    <w:name w:val="Title Char"/>
    <w:link w:val="Title"/>
    <w:uiPriority w:val="10"/>
    <w:rsid w:val="00976A8A"/>
    <w:rPr>
      <w:rFonts w:ascii="Cambria" w:hAnsi="Cambria" w:cs="Cambria"/>
      <w:b/>
      <w:bCs/>
      <w:sz w:val="26"/>
      <w:szCs w:val="26"/>
      <w:lang w:val="en-CA"/>
    </w:rPr>
  </w:style>
  <w:style w:type="character" w:customStyle="1" w:styleId="Heading1Char">
    <w:name w:val="Heading 1 Char"/>
    <w:link w:val="Heading1"/>
    <w:uiPriority w:val="9"/>
    <w:rsid w:val="00976A8A"/>
    <w:rPr>
      <w:rFonts w:ascii="Cambria" w:hAnsi="Cambria" w:cs="Cambria"/>
      <w:b/>
      <w:bCs/>
      <w:u w:val="single" w:color="000000"/>
      <w:lang w:val="en-CA"/>
    </w:rPr>
  </w:style>
  <w:style w:type="paragraph" w:customStyle="1" w:styleId="TableParagraph">
    <w:name w:val="Table Paragraph"/>
    <w:basedOn w:val="Normal"/>
    <w:uiPriority w:val="1"/>
    <w:qFormat/>
    <w:rsid w:val="004F3F8A"/>
    <w:pPr>
      <w:widowControl w:val="0"/>
      <w:autoSpaceDE w:val="0"/>
      <w:autoSpaceDN w:val="0"/>
      <w:ind w:left="484" w:hanging="360"/>
    </w:pPr>
    <w:rPr>
      <w:rFonts w:ascii="Cambria" w:eastAsia="Times New Roman" w:hAnsi="Cambria" w:cs="Cambria"/>
      <w:sz w:val="22"/>
      <w:szCs w:val="22"/>
      <w:lang w:val="en-CA"/>
    </w:rPr>
  </w:style>
  <w:style w:type="paragraph" w:styleId="BodyText">
    <w:name w:val="Body Text"/>
    <w:basedOn w:val="Normal"/>
    <w:link w:val="BodyTextChar"/>
    <w:rsid w:val="00852514"/>
    <w:pPr>
      <w:spacing w:after="120"/>
    </w:pPr>
  </w:style>
  <w:style w:type="character" w:customStyle="1" w:styleId="BodyTextChar">
    <w:name w:val="Body Text Char"/>
    <w:link w:val="BodyText"/>
    <w:rsid w:val="00852514"/>
    <w:rPr>
      <w:rFonts w:ascii="Times" w:eastAsia="Times" w:hAnsi="Times"/>
      <w:sz w:val="24"/>
    </w:rPr>
  </w:style>
  <w:style w:type="character" w:styleId="Emphasis">
    <w:name w:val="Emphasis"/>
    <w:qFormat/>
    <w:rsid w:val="00B44DDE"/>
    <w:rPr>
      <w:i/>
      <w:iCs/>
    </w:rPr>
  </w:style>
  <w:style w:type="character" w:styleId="UnresolvedMention">
    <w:name w:val="Unresolved Mention"/>
    <w:uiPriority w:val="99"/>
    <w:semiHidden/>
    <w:unhideWhenUsed/>
    <w:rsid w:val="00863E56"/>
    <w:rPr>
      <w:color w:val="605E5C"/>
      <w:shd w:val="clear" w:color="auto" w:fill="E1DFDD"/>
    </w:rPr>
  </w:style>
  <w:style w:type="character" w:styleId="CommentReference">
    <w:name w:val="annotation reference"/>
    <w:basedOn w:val="DefaultParagraphFont"/>
    <w:rsid w:val="0063309F"/>
    <w:rPr>
      <w:sz w:val="16"/>
      <w:szCs w:val="16"/>
    </w:rPr>
  </w:style>
  <w:style w:type="paragraph" w:styleId="CommentText">
    <w:name w:val="annotation text"/>
    <w:basedOn w:val="Normal"/>
    <w:link w:val="CommentTextChar"/>
    <w:rsid w:val="0063309F"/>
    <w:rPr>
      <w:sz w:val="20"/>
    </w:rPr>
  </w:style>
  <w:style w:type="character" w:customStyle="1" w:styleId="CommentTextChar">
    <w:name w:val="Comment Text Char"/>
    <w:basedOn w:val="DefaultParagraphFont"/>
    <w:link w:val="CommentText"/>
    <w:rsid w:val="0063309F"/>
    <w:rPr>
      <w:rFonts w:ascii="Times" w:eastAsia="Times" w:hAnsi="Times"/>
    </w:rPr>
  </w:style>
  <w:style w:type="paragraph" w:styleId="CommentSubject">
    <w:name w:val="annotation subject"/>
    <w:basedOn w:val="CommentText"/>
    <w:next w:val="CommentText"/>
    <w:link w:val="CommentSubjectChar"/>
    <w:rsid w:val="0063309F"/>
    <w:rPr>
      <w:b/>
      <w:bCs/>
    </w:rPr>
  </w:style>
  <w:style w:type="character" w:customStyle="1" w:styleId="CommentSubjectChar">
    <w:name w:val="Comment Subject Char"/>
    <w:basedOn w:val="CommentTextChar"/>
    <w:link w:val="CommentSubject"/>
    <w:rsid w:val="0063309F"/>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8756">
      <w:bodyDiv w:val="1"/>
      <w:marLeft w:val="0"/>
      <w:marRight w:val="0"/>
      <w:marTop w:val="0"/>
      <w:marBottom w:val="0"/>
      <w:divBdr>
        <w:top w:val="none" w:sz="0" w:space="0" w:color="auto"/>
        <w:left w:val="none" w:sz="0" w:space="0" w:color="auto"/>
        <w:bottom w:val="none" w:sz="0" w:space="0" w:color="auto"/>
        <w:right w:val="none" w:sz="0" w:space="0" w:color="auto"/>
      </w:divBdr>
    </w:div>
    <w:div w:id="81076217">
      <w:bodyDiv w:val="1"/>
      <w:marLeft w:val="0"/>
      <w:marRight w:val="0"/>
      <w:marTop w:val="0"/>
      <w:marBottom w:val="0"/>
      <w:divBdr>
        <w:top w:val="none" w:sz="0" w:space="0" w:color="auto"/>
        <w:left w:val="none" w:sz="0" w:space="0" w:color="auto"/>
        <w:bottom w:val="none" w:sz="0" w:space="0" w:color="auto"/>
        <w:right w:val="none" w:sz="0" w:space="0" w:color="auto"/>
      </w:divBdr>
    </w:div>
    <w:div w:id="155725875">
      <w:bodyDiv w:val="1"/>
      <w:marLeft w:val="75"/>
      <w:marRight w:val="75"/>
      <w:marTop w:val="30"/>
      <w:marBottom w:val="30"/>
      <w:divBdr>
        <w:top w:val="none" w:sz="0" w:space="0" w:color="auto"/>
        <w:left w:val="none" w:sz="0" w:space="0" w:color="auto"/>
        <w:bottom w:val="none" w:sz="0" w:space="0" w:color="auto"/>
        <w:right w:val="none" w:sz="0" w:space="0" w:color="auto"/>
      </w:divBdr>
      <w:divsChild>
        <w:div w:id="31268534">
          <w:marLeft w:val="0"/>
          <w:marRight w:val="0"/>
          <w:marTop w:val="0"/>
          <w:marBottom w:val="0"/>
          <w:divBdr>
            <w:top w:val="none" w:sz="0" w:space="0" w:color="auto"/>
            <w:left w:val="none" w:sz="0" w:space="0" w:color="auto"/>
            <w:bottom w:val="none" w:sz="0" w:space="0" w:color="auto"/>
            <w:right w:val="none" w:sz="0" w:space="0" w:color="auto"/>
          </w:divBdr>
          <w:divsChild>
            <w:div w:id="1206061297">
              <w:marLeft w:val="0"/>
              <w:marRight w:val="0"/>
              <w:marTop w:val="0"/>
              <w:marBottom w:val="0"/>
              <w:divBdr>
                <w:top w:val="none" w:sz="0" w:space="0" w:color="auto"/>
                <w:left w:val="none" w:sz="0" w:space="0" w:color="auto"/>
                <w:bottom w:val="none" w:sz="0" w:space="0" w:color="auto"/>
                <w:right w:val="none" w:sz="0" w:space="0" w:color="auto"/>
              </w:divBdr>
              <w:divsChild>
                <w:div w:id="1792046710">
                  <w:marLeft w:val="0"/>
                  <w:marRight w:val="0"/>
                  <w:marTop w:val="0"/>
                  <w:marBottom w:val="0"/>
                  <w:divBdr>
                    <w:top w:val="none" w:sz="0" w:space="0" w:color="auto"/>
                    <w:left w:val="none" w:sz="0" w:space="0" w:color="auto"/>
                    <w:bottom w:val="none" w:sz="0" w:space="0" w:color="auto"/>
                    <w:right w:val="none" w:sz="0" w:space="0" w:color="auto"/>
                  </w:divBdr>
                  <w:divsChild>
                    <w:div w:id="5916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486">
      <w:bodyDiv w:val="1"/>
      <w:marLeft w:val="0"/>
      <w:marRight w:val="0"/>
      <w:marTop w:val="0"/>
      <w:marBottom w:val="0"/>
      <w:divBdr>
        <w:top w:val="none" w:sz="0" w:space="0" w:color="auto"/>
        <w:left w:val="none" w:sz="0" w:space="0" w:color="auto"/>
        <w:bottom w:val="none" w:sz="0" w:space="0" w:color="auto"/>
        <w:right w:val="none" w:sz="0" w:space="0" w:color="auto"/>
      </w:divBdr>
    </w:div>
    <w:div w:id="266229887">
      <w:bodyDiv w:val="1"/>
      <w:marLeft w:val="0"/>
      <w:marRight w:val="0"/>
      <w:marTop w:val="0"/>
      <w:marBottom w:val="0"/>
      <w:divBdr>
        <w:top w:val="none" w:sz="0" w:space="0" w:color="auto"/>
        <w:left w:val="none" w:sz="0" w:space="0" w:color="auto"/>
        <w:bottom w:val="none" w:sz="0" w:space="0" w:color="auto"/>
        <w:right w:val="none" w:sz="0" w:space="0" w:color="auto"/>
      </w:divBdr>
    </w:div>
    <w:div w:id="383406741">
      <w:bodyDiv w:val="1"/>
      <w:marLeft w:val="0"/>
      <w:marRight w:val="0"/>
      <w:marTop w:val="0"/>
      <w:marBottom w:val="0"/>
      <w:divBdr>
        <w:top w:val="none" w:sz="0" w:space="0" w:color="auto"/>
        <w:left w:val="none" w:sz="0" w:space="0" w:color="auto"/>
        <w:bottom w:val="none" w:sz="0" w:space="0" w:color="auto"/>
        <w:right w:val="none" w:sz="0" w:space="0" w:color="auto"/>
      </w:divBdr>
    </w:div>
    <w:div w:id="613951286">
      <w:bodyDiv w:val="1"/>
      <w:marLeft w:val="0"/>
      <w:marRight w:val="0"/>
      <w:marTop w:val="0"/>
      <w:marBottom w:val="0"/>
      <w:divBdr>
        <w:top w:val="none" w:sz="0" w:space="0" w:color="auto"/>
        <w:left w:val="none" w:sz="0" w:space="0" w:color="auto"/>
        <w:bottom w:val="none" w:sz="0" w:space="0" w:color="auto"/>
        <w:right w:val="none" w:sz="0" w:space="0" w:color="auto"/>
      </w:divBdr>
    </w:div>
    <w:div w:id="665402504">
      <w:bodyDiv w:val="1"/>
      <w:marLeft w:val="0"/>
      <w:marRight w:val="0"/>
      <w:marTop w:val="0"/>
      <w:marBottom w:val="0"/>
      <w:divBdr>
        <w:top w:val="none" w:sz="0" w:space="0" w:color="auto"/>
        <w:left w:val="none" w:sz="0" w:space="0" w:color="auto"/>
        <w:bottom w:val="none" w:sz="0" w:space="0" w:color="auto"/>
        <w:right w:val="none" w:sz="0" w:space="0" w:color="auto"/>
      </w:divBdr>
    </w:div>
    <w:div w:id="744910942">
      <w:bodyDiv w:val="1"/>
      <w:marLeft w:val="0"/>
      <w:marRight w:val="0"/>
      <w:marTop w:val="0"/>
      <w:marBottom w:val="0"/>
      <w:divBdr>
        <w:top w:val="none" w:sz="0" w:space="0" w:color="auto"/>
        <w:left w:val="none" w:sz="0" w:space="0" w:color="auto"/>
        <w:bottom w:val="none" w:sz="0" w:space="0" w:color="auto"/>
        <w:right w:val="none" w:sz="0" w:space="0" w:color="auto"/>
      </w:divBdr>
      <w:divsChild>
        <w:div w:id="1391928734">
          <w:marLeft w:val="0"/>
          <w:marRight w:val="0"/>
          <w:marTop w:val="0"/>
          <w:marBottom w:val="0"/>
          <w:divBdr>
            <w:top w:val="none" w:sz="0" w:space="0" w:color="auto"/>
            <w:left w:val="none" w:sz="0" w:space="0" w:color="auto"/>
            <w:bottom w:val="none" w:sz="0" w:space="0" w:color="auto"/>
            <w:right w:val="none" w:sz="0" w:space="0" w:color="auto"/>
          </w:divBdr>
          <w:divsChild>
            <w:div w:id="193541820">
              <w:marLeft w:val="0"/>
              <w:marRight w:val="0"/>
              <w:marTop w:val="450"/>
              <w:marBottom w:val="450"/>
              <w:divBdr>
                <w:top w:val="none" w:sz="0" w:space="0" w:color="auto"/>
                <w:left w:val="none" w:sz="0" w:space="0" w:color="auto"/>
                <w:bottom w:val="none" w:sz="0" w:space="0" w:color="auto"/>
                <w:right w:val="none" w:sz="0" w:space="0" w:color="auto"/>
              </w:divBdr>
              <w:divsChild>
                <w:div w:id="1989162575">
                  <w:marLeft w:val="0"/>
                  <w:marRight w:val="0"/>
                  <w:marTop w:val="0"/>
                  <w:marBottom w:val="0"/>
                  <w:divBdr>
                    <w:top w:val="single" w:sz="2" w:space="0" w:color="D3E6E7"/>
                    <w:left w:val="single" w:sz="6" w:space="0" w:color="D3E6E7"/>
                    <w:bottom w:val="single" w:sz="6" w:space="0" w:color="D3E6E7"/>
                    <w:right w:val="single" w:sz="6" w:space="0" w:color="D3E6E7"/>
                  </w:divBdr>
                  <w:divsChild>
                    <w:div w:id="1523325540">
                      <w:marLeft w:val="0"/>
                      <w:marRight w:val="450"/>
                      <w:marTop w:val="0"/>
                      <w:marBottom w:val="0"/>
                      <w:divBdr>
                        <w:top w:val="none" w:sz="0" w:space="0" w:color="auto"/>
                        <w:left w:val="none" w:sz="0" w:space="0" w:color="auto"/>
                        <w:bottom w:val="none" w:sz="0" w:space="0" w:color="auto"/>
                        <w:right w:val="none" w:sz="0" w:space="0" w:color="auto"/>
                      </w:divBdr>
                      <w:divsChild>
                        <w:div w:id="1028217094">
                          <w:marLeft w:val="0"/>
                          <w:marRight w:val="0"/>
                          <w:marTop w:val="0"/>
                          <w:marBottom w:val="0"/>
                          <w:divBdr>
                            <w:top w:val="none" w:sz="0" w:space="0" w:color="auto"/>
                            <w:left w:val="none" w:sz="0" w:space="0" w:color="auto"/>
                            <w:bottom w:val="none" w:sz="0" w:space="0" w:color="auto"/>
                            <w:right w:val="none" w:sz="0" w:space="0" w:color="auto"/>
                          </w:divBdr>
                          <w:divsChild>
                            <w:div w:id="645669251">
                              <w:marLeft w:val="0"/>
                              <w:marRight w:val="0"/>
                              <w:marTop w:val="0"/>
                              <w:marBottom w:val="0"/>
                              <w:divBdr>
                                <w:top w:val="none" w:sz="0" w:space="0" w:color="auto"/>
                                <w:left w:val="none" w:sz="0" w:space="0" w:color="auto"/>
                                <w:bottom w:val="none" w:sz="0" w:space="0" w:color="auto"/>
                                <w:right w:val="none" w:sz="0" w:space="0" w:color="auto"/>
                              </w:divBdr>
                              <w:divsChild>
                                <w:div w:id="164513074">
                                  <w:marLeft w:val="0"/>
                                  <w:marRight w:val="0"/>
                                  <w:marTop w:val="0"/>
                                  <w:marBottom w:val="0"/>
                                  <w:divBdr>
                                    <w:top w:val="none" w:sz="0" w:space="0" w:color="auto"/>
                                    <w:left w:val="none" w:sz="0" w:space="0" w:color="auto"/>
                                    <w:bottom w:val="none" w:sz="0" w:space="0" w:color="auto"/>
                                    <w:right w:val="none" w:sz="0" w:space="0" w:color="auto"/>
                                  </w:divBdr>
                                  <w:divsChild>
                                    <w:div w:id="2047487453">
                                      <w:marLeft w:val="0"/>
                                      <w:marRight w:val="0"/>
                                      <w:marTop w:val="0"/>
                                      <w:marBottom w:val="0"/>
                                      <w:divBdr>
                                        <w:top w:val="none" w:sz="0" w:space="0" w:color="auto"/>
                                        <w:left w:val="none" w:sz="0" w:space="0" w:color="auto"/>
                                        <w:bottom w:val="none" w:sz="0" w:space="0" w:color="auto"/>
                                        <w:right w:val="none" w:sz="0" w:space="0" w:color="auto"/>
                                      </w:divBdr>
                                      <w:divsChild>
                                        <w:div w:id="1936669039">
                                          <w:marLeft w:val="0"/>
                                          <w:marRight w:val="0"/>
                                          <w:marTop w:val="0"/>
                                          <w:marBottom w:val="0"/>
                                          <w:divBdr>
                                            <w:top w:val="none" w:sz="0" w:space="0" w:color="auto"/>
                                            <w:left w:val="none" w:sz="0" w:space="0" w:color="auto"/>
                                            <w:bottom w:val="none" w:sz="0" w:space="0" w:color="auto"/>
                                            <w:right w:val="none" w:sz="0" w:space="0" w:color="auto"/>
                                          </w:divBdr>
                                          <w:divsChild>
                                            <w:div w:id="990598807">
                                              <w:marLeft w:val="0"/>
                                              <w:marRight w:val="0"/>
                                              <w:marTop w:val="0"/>
                                              <w:marBottom w:val="0"/>
                                              <w:divBdr>
                                                <w:top w:val="none" w:sz="0" w:space="0" w:color="auto"/>
                                                <w:left w:val="none" w:sz="0" w:space="0" w:color="auto"/>
                                                <w:bottom w:val="none" w:sz="0" w:space="0" w:color="auto"/>
                                                <w:right w:val="none" w:sz="0" w:space="0" w:color="auto"/>
                                              </w:divBdr>
                                              <w:divsChild>
                                                <w:div w:id="11797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509160">
      <w:bodyDiv w:val="1"/>
      <w:marLeft w:val="0"/>
      <w:marRight w:val="0"/>
      <w:marTop w:val="0"/>
      <w:marBottom w:val="0"/>
      <w:divBdr>
        <w:top w:val="none" w:sz="0" w:space="0" w:color="auto"/>
        <w:left w:val="none" w:sz="0" w:space="0" w:color="auto"/>
        <w:bottom w:val="none" w:sz="0" w:space="0" w:color="auto"/>
        <w:right w:val="none" w:sz="0" w:space="0" w:color="auto"/>
      </w:divBdr>
    </w:div>
    <w:div w:id="1049914960">
      <w:bodyDiv w:val="1"/>
      <w:marLeft w:val="0"/>
      <w:marRight w:val="0"/>
      <w:marTop w:val="0"/>
      <w:marBottom w:val="0"/>
      <w:divBdr>
        <w:top w:val="none" w:sz="0" w:space="0" w:color="auto"/>
        <w:left w:val="none" w:sz="0" w:space="0" w:color="auto"/>
        <w:bottom w:val="none" w:sz="0" w:space="0" w:color="auto"/>
        <w:right w:val="none" w:sz="0" w:space="0" w:color="auto"/>
      </w:divBdr>
    </w:div>
    <w:div w:id="1126969394">
      <w:bodyDiv w:val="1"/>
      <w:marLeft w:val="0"/>
      <w:marRight w:val="0"/>
      <w:marTop w:val="0"/>
      <w:marBottom w:val="0"/>
      <w:divBdr>
        <w:top w:val="none" w:sz="0" w:space="0" w:color="auto"/>
        <w:left w:val="none" w:sz="0" w:space="0" w:color="auto"/>
        <w:bottom w:val="none" w:sz="0" w:space="0" w:color="auto"/>
        <w:right w:val="none" w:sz="0" w:space="0" w:color="auto"/>
      </w:divBdr>
    </w:div>
    <w:div w:id="1261832608">
      <w:bodyDiv w:val="1"/>
      <w:marLeft w:val="75"/>
      <w:marRight w:val="75"/>
      <w:marTop w:val="30"/>
      <w:marBottom w:val="30"/>
      <w:divBdr>
        <w:top w:val="none" w:sz="0" w:space="0" w:color="auto"/>
        <w:left w:val="none" w:sz="0" w:space="0" w:color="auto"/>
        <w:bottom w:val="none" w:sz="0" w:space="0" w:color="auto"/>
        <w:right w:val="none" w:sz="0" w:space="0" w:color="auto"/>
      </w:divBdr>
      <w:divsChild>
        <w:div w:id="1030913951">
          <w:marLeft w:val="0"/>
          <w:marRight w:val="0"/>
          <w:marTop w:val="0"/>
          <w:marBottom w:val="0"/>
          <w:divBdr>
            <w:top w:val="none" w:sz="0" w:space="0" w:color="auto"/>
            <w:left w:val="none" w:sz="0" w:space="0" w:color="auto"/>
            <w:bottom w:val="none" w:sz="0" w:space="0" w:color="auto"/>
            <w:right w:val="none" w:sz="0" w:space="0" w:color="auto"/>
          </w:divBdr>
          <w:divsChild>
            <w:div w:id="1951207550">
              <w:marLeft w:val="0"/>
              <w:marRight w:val="0"/>
              <w:marTop w:val="0"/>
              <w:marBottom w:val="0"/>
              <w:divBdr>
                <w:top w:val="none" w:sz="0" w:space="0" w:color="auto"/>
                <w:left w:val="none" w:sz="0" w:space="0" w:color="auto"/>
                <w:bottom w:val="none" w:sz="0" w:space="0" w:color="auto"/>
                <w:right w:val="none" w:sz="0" w:space="0" w:color="auto"/>
              </w:divBdr>
              <w:divsChild>
                <w:div w:id="2054453473">
                  <w:marLeft w:val="0"/>
                  <w:marRight w:val="0"/>
                  <w:marTop w:val="0"/>
                  <w:marBottom w:val="0"/>
                  <w:divBdr>
                    <w:top w:val="none" w:sz="0" w:space="0" w:color="auto"/>
                    <w:left w:val="none" w:sz="0" w:space="0" w:color="auto"/>
                    <w:bottom w:val="none" w:sz="0" w:space="0" w:color="auto"/>
                    <w:right w:val="none" w:sz="0" w:space="0" w:color="auto"/>
                  </w:divBdr>
                  <w:divsChild>
                    <w:div w:id="3694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7416">
      <w:bodyDiv w:val="1"/>
      <w:marLeft w:val="0"/>
      <w:marRight w:val="0"/>
      <w:marTop w:val="0"/>
      <w:marBottom w:val="0"/>
      <w:divBdr>
        <w:top w:val="none" w:sz="0" w:space="0" w:color="auto"/>
        <w:left w:val="none" w:sz="0" w:space="0" w:color="auto"/>
        <w:bottom w:val="none" w:sz="0" w:space="0" w:color="auto"/>
        <w:right w:val="none" w:sz="0" w:space="0" w:color="auto"/>
      </w:divBdr>
    </w:div>
    <w:div w:id="1659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rsonnel@intervalhouse.ca" TargetMode="External"/><Relationship Id="rId4" Type="http://schemas.openxmlformats.org/officeDocument/2006/relationships/settings" Target="settings.xml"/><Relationship Id="rId9" Type="http://schemas.openxmlformats.org/officeDocument/2006/relationships/hyperlink" Target="http://www.intervalhouse.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24D1-FDD6-4056-8E9C-4628EAC9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587</Words>
  <Characters>3813</Characters>
  <Application>Microsoft Office Word</Application>
  <DocSecurity>0</DocSecurity>
  <Lines>90</Lines>
  <Paragraphs>79</Paragraphs>
  <ScaleCrop>false</ScaleCrop>
  <HeadingPairs>
    <vt:vector size="2" baseType="variant">
      <vt:variant>
        <vt:lpstr>Title</vt:lpstr>
      </vt:variant>
      <vt:variant>
        <vt:i4>1</vt:i4>
      </vt:variant>
    </vt:vector>
  </HeadingPairs>
  <TitlesOfParts>
    <vt:vector size="1" baseType="lpstr">
      <vt:lpstr>Manager: Community Programs Unit</vt:lpstr>
    </vt:vector>
  </TitlesOfParts>
  <Company>Microsoft</Company>
  <LinksUpToDate>false</LinksUpToDate>
  <CharactersWithSpaces>4321</CharactersWithSpaces>
  <SharedDoc>false</SharedDoc>
  <HLinks>
    <vt:vector size="12" baseType="variant">
      <vt:variant>
        <vt:i4>1114130</vt:i4>
      </vt:variant>
      <vt:variant>
        <vt:i4>3</vt:i4>
      </vt:variant>
      <vt:variant>
        <vt:i4>0</vt:i4>
      </vt:variant>
      <vt:variant>
        <vt:i4>5</vt:i4>
      </vt:variant>
      <vt:variant>
        <vt:lpwstr>http://www.intervalhouse.ca/</vt:lpwstr>
      </vt:variant>
      <vt:variant>
        <vt:lpwstr/>
      </vt:variant>
      <vt:variant>
        <vt:i4>1572916</vt:i4>
      </vt:variant>
      <vt:variant>
        <vt:i4>0</vt:i4>
      </vt:variant>
      <vt:variant>
        <vt:i4>0</vt:i4>
      </vt:variant>
      <vt:variant>
        <vt:i4>5</vt:i4>
      </vt:variant>
      <vt:variant>
        <vt:lpwstr>mailto:personnel@intervalhouse.ca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Community Programs Unit</dc:title>
  <dc:subject/>
  <dc:creator>Anne-Marie Stewart</dc:creator>
  <cp:keywords/>
  <cp:lastModifiedBy>Sreeja B. Nair</cp:lastModifiedBy>
  <cp:revision>32</cp:revision>
  <cp:lastPrinted>2023-07-12T15:52:00Z</cp:lastPrinted>
  <dcterms:created xsi:type="dcterms:W3CDTF">2025-02-03T15:48:00Z</dcterms:created>
  <dcterms:modified xsi:type="dcterms:W3CDTF">2025-02-04T20:22:00Z</dcterms:modified>
</cp:coreProperties>
</file>